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附件7</w:t>
      </w:r>
    </w:p>
    <w:p>
      <w:pPr>
        <w:spacing w:line="560" w:lineRule="exact"/>
        <w:jc w:val="center"/>
        <w:rPr>
          <w:rFonts w:ascii="宋体" w:hAnsi="宋体" w:cs="宋体"/>
          <w:b/>
          <w:bCs/>
          <w:kern w:val="0"/>
          <w:sz w:val="36"/>
          <w:szCs w:val="36"/>
        </w:rPr>
      </w:pPr>
      <w:bookmarkStart w:id="0" w:name="_GoBack"/>
      <w:r>
        <w:rPr>
          <w:rFonts w:hint="eastAsia" w:ascii="宋体" w:hAnsi="宋体" w:cs="宋体"/>
          <w:b/>
          <w:bCs/>
          <w:kern w:val="0"/>
          <w:sz w:val="36"/>
          <w:szCs w:val="36"/>
        </w:rPr>
        <w:t>2019年度“五四红旗团支部”申报表</w:t>
      </w:r>
      <w:bookmarkEnd w:id="0"/>
    </w:p>
    <w:tbl>
      <w:tblPr>
        <w:tblStyle w:val="2"/>
        <w:tblW w:w="0" w:type="auto"/>
        <w:tblInd w:w="-2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1618"/>
        <w:gridCol w:w="1134"/>
        <w:gridCol w:w="1351"/>
        <w:gridCol w:w="208"/>
        <w:gridCol w:w="1044"/>
        <w:gridCol w:w="374"/>
        <w:gridCol w:w="1275"/>
        <w:gridCol w:w="426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2314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团支部全称</w:t>
            </w:r>
          </w:p>
        </w:tc>
        <w:tc>
          <w:tcPr>
            <w:tcW w:w="7229" w:type="dxa"/>
            <w:gridSpan w:val="8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696" w:type="dxa"/>
            <w:vMerge w:val="restart"/>
            <w:textDirection w:val="tbRlV"/>
            <w:vAlign w:val="center"/>
          </w:tcPr>
          <w:p>
            <w:pPr>
              <w:spacing w:line="500" w:lineRule="exact"/>
              <w:ind w:left="113" w:right="113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1945005</wp:posOffset>
                      </wp:positionV>
                      <wp:extent cx="635" cy="0"/>
                      <wp:effectExtent l="0" t="0" r="0" b="0"/>
                      <wp:wrapNone/>
                      <wp:docPr id="10" name="直接连接符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3.15pt;margin-top:153.15pt;height:0pt;width:0.05pt;z-index:251665408;mso-width-relative:page;mso-height-relative:page;" filled="f" stroked="t" coordsize="21600,21600" o:gfxdata="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Ln1Ab9IAAAAHAQAADwAAAAAAAAABACAAAAAiAAAAZHJzL2Rvd25yZXYueG1s&#10;UEsBAhQAFAAAAAgAh07iQJXH2/bFAQAAWgMAAA4AAAAAAAAAAQAgAAAAIQEAAGRycy9lMm9Eb2Mu&#10;eG1sUEsFBgAAAAAGAAYAWQEAAFgFAAAAAA=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宋体" w:hAnsi="宋体"/>
                <w:szCs w:val="21"/>
              </w:rPr>
              <w:t>基  本  情  况</w:t>
            </w:r>
          </w:p>
        </w:tc>
        <w:tc>
          <w:tcPr>
            <w:tcW w:w="1618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现有团员数</w:t>
            </w:r>
          </w:p>
        </w:tc>
        <w:tc>
          <w:tcPr>
            <w:tcW w:w="1134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2019年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发展团员数</w:t>
            </w:r>
          </w:p>
        </w:tc>
        <w:tc>
          <w:tcPr>
            <w:tcW w:w="1418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团日活动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开展次数</w:t>
            </w:r>
          </w:p>
        </w:tc>
        <w:tc>
          <w:tcPr>
            <w:tcW w:w="1417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696" w:type="dxa"/>
            <w:vMerge w:val="continue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18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现有团青比例</w:t>
            </w:r>
          </w:p>
        </w:tc>
        <w:tc>
          <w:tcPr>
            <w:tcW w:w="1134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2019年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推优入党人数</w:t>
            </w:r>
          </w:p>
        </w:tc>
        <w:tc>
          <w:tcPr>
            <w:tcW w:w="1418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团员报到率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宋体" w:hAnsi="宋体"/>
                <w:szCs w:val="21"/>
              </w:rPr>
              <w:t>截止至</w:t>
            </w:r>
            <w:r>
              <w:rPr>
                <w:rFonts w:hint="eastAsia" w:ascii="宋体" w:hAnsi="宋体"/>
                <w:szCs w:val="21"/>
              </w:rPr>
              <w:t>2020.4.1）</w:t>
            </w:r>
          </w:p>
        </w:tc>
        <w:tc>
          <w:tcPr>
            <w:tcW w:w="1417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696" w:type="dxa"/>
            <w:vMerge w:val="continue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18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团员连续3个月未交团费比例（截止至2020.4.1）</w:t>
            </w:r>
          </w:p>
        </w:tc>
        <w:tc>
          <w:tcPr>
            <w:tcW w:w="1134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智慧团建平均业务响应率（截止至2020.4.1）</w:t>
            </w:r>
          </w:p>
        </w:tc>
        <w:tc>
          <w:tcPr>
            <w:tcW w:w="1418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是否由班长兼任副团支书或团支书兼任班长</w:t>
            </w:r>
          </w:p>
        </w:tc>
        <w:tc>
          <w:tcPr>
            <w:tcW w:w="1417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696" w:type="dxa"/>
            <w:vMerge w:val="continue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18" w:type="dxa"/>
            <w:vMerge w:val="restart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现任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团支部书记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联系方式</w:t>
            </w:r>
          </w:p>
        </w:tc>
        <w:tc>
          <w:tcPr>
            <w:tcW w:w="3118" w:type="dxa"/>
            <w:gridSpan w:val="3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696" w:type="dxa"/>
            <w:vMerge w:val="continue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18" w:type="dxa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2977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任职时间</w:t>
            </w:r>
          </w:p>
        </w:tc>
        <w:tc>
          <w:tcPr>
            <w:tcW w:w="1843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81" w:hRule="atLeast"/>
        </w:trPr>
        <w:tc>
          <w:tcPr>
            <w:tcW w:w="2314" w:type="dxa"/>
            <w:gridSpan w:val="2"/>
            <w:vAlign w:val="center"/>
          </w:tcPr>
          <w:p>
            <w:pPr>
              <w:spacing w:line="500" w:lineRule="exact"/>
              <w:ind w:right="113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近五年获奖情况</w:t>
            </w:r>
          </w:p>
        </w:tc>
        <w:tc>
          <w:tcPr>
            <w:tcW w:w="7229" w:type="dxa"/>
            <w:gridSpan w:val="8"/>
          </w:tcPr>
          <w:p>
            <w:pPr>
              <w:spacing w:line="500" w:lineRule="exac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21" w:hRule="atLeast"/>
        </w:trPr>
        <w:tc>
          <w:tcPr>
            <w:tcW w:w="2314" w:type="dxa"/>
            <w:gridSpan w:val="2"/>
            <w:vAlign w:val="center"/>
          </w:tcPr>
          <w:p>
            <w:pPr>
              <w:spacing w:line="500" w:lineRule="exact"/>
              <w:ind w:right="113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近三年来开展的主要活动情况以及取得的效果</w:t>
            </w:r>
          </w:p>
        </w:tc>
        <w:tc>
          <w:tcPr>
            <w:tcW w:w="7229" w:type="dxa"/>
            <w:gridSpan w:val="8"/>
          </w:tcPr>
          <w:p>
            <w:pPr>
              <w:spacing w:line="500" w:lineRule="exac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ind w:firstLine="6300" w:firstLineChars="30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21" w:hRule="atLeast"/>
        </w:trPr>
        <w:tc>
          <w:tcPr>
            <w:tcW w:w="2314" w:type="dxa"/>
            <w:gridSpan w:val="2"/>
            <w:vAlign w:val="center"/>
          </w:tcPr>
          <w:p>
            <w:pPr>
              <w:spacing w:line="500" w:lineRule="exact"/>
              <w:ind w:right="113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校、院级举办的团学活动参与情况</w:t>
            </w:r>
          </w:p>
        </w:tc>
        <w:tc>
          <w:tcPr>
            <w:tcW w:w="7229" w:type="dxa"/>
            <w:gridSpan w:val="8"/>
          </w:tcPr>
          <w:p>
            <w:pPr>
              <w:spacing w:line="500" w:lineRule="exac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2314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院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团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委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意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见</w:t>
            </w:r>
          </w:p>
        </w:tc>
        <w:tc>
          <w:tcPr>
            <w:tcW w:w="2485" w:type="dxa"/>
            <w:gridSpan w:val="2"/>
            <w:vAlign w:val="center"/>
          </w:tcPr>
          <w:p>
            <w:pPr>
              <w:spacing w:line="500" w:lineRule="exact"/>
              <w:jc w:val="righ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jc w:val="righ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jc w:val="righ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jc w:val="righ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jc w:val="righ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ind w:right="420" w:firstLine="630" w:firstLineChars="300"/>
              <w:jc w:val="righ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ind w:right="420" w:firstLine="630" w:firstLineChars="30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签  章    </w:t>
            </w:r>
          </w:p>
          <w:p>
            <w:pPr>
              <w:spacing w:line="500" w:lineRule="exact"/>
              <w:ind w:right="210" w:firstLine="420" w:firstLineChars="20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月  日</w:t>
            </w:r>
          </w:p>
        </w:tc>
        <w:tc>
          <w:tcPr>
            <w:tcW w:w="1252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校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团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委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意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见</w:t>
            </w:r>
          </w:p>
        </w:tc>
        <w:tc>
          <w:tcPr>
            <w:tcW w:w="3492" w:type="dxa"/>
            <w:gridSpan w:val="4"/>
            <w:vAlign w:val="center"/>
          </w:tcPr>
          <w:p>
            <w:pPr>
              <w:spacing w:line="500" w:lineRule="exact"/>
              <w:jc w:val="righ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jc w:val="righ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jc w:val="righ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ind w:right="420"/>
              <w:jc w:val="righ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ind w:right="420"/>
              <w:jc w:val="righ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ind w:right="420"/>
              <w:jc w:val="righ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ind w:right="42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签  章</w:t>
            </w:r>
          </w:p>
          <w:p>
            <w:pPr>
              <w:spacing w:line="500" w:lineRule="exact"/>
              <w:ind w:right="21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月  日</w:t>
            </w:r>
          </w:p>
        </w:tc>
      </w:tr>
    </w:tbl>
    <w:p>
      <w:pPr>
        <w:spacing w:line="500" w:lineRule="exact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注</w:t>
      </w:r>
      <w:r>
        <w:rPr>
          <w:rFonts w:hint="eastAsia" w:ascii="宋体" w:hAnsi="宋体"/>
          <w:szCs w:val="21"/>
        </w:rPr>
        <w:t>：</w:t>
      </w:r>
      <w:r>
        <w:rPr>
          <w:rFonts w:ascii="宋体" w:hAnsi="宋体"/>
          <w:szCs w:val="21"/>
        </w:rPr>
        <w:t>推优入党指推荐团员参加党课学习</w:t>
      </w:r>
      <w:r>
        <w:rPr>
          <w:rFonts w:hint="eastAsia" w:ascii="宋体" w:hAnsi="宋体"/>
          <w:szCs w:val="21"/>
        </w:rPr>
        <w:t>。</w:t>
      </w:r>
    </w:p>
    <w:p>
      <w:pPr>
        <w:widowControl/>
        <w:rPr>
          <w:rFonts w:ascii="仿宋_GB2312" w:hAnsi="仿宋_GB2312" w:eastAsia="仿宋_GB2312"/>
          <w:b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/>
          <w:b/>
          <w:bCs/>
          <w:kern w:val="0"/>
          <w:sz w:val="24"/>
          <w:szCs w:val="24"/>
        </w:rPr>
        <w:t>附加计算公式：</w:t>
      </w:r>
    </w:p>
    <w:p>
      <w:pPr>
        <w:widowControl/>
        <w:rPr>
          <w:rFonts w:ascii="仿宋_GB2312" w:hAnsi="仿宋_GB2312" w:eastAsia="仿宋_GB2312"/>
          <w:b/>
          <w:bCs/>
          <w:kern w:val="0"/>
          <w:sz w:val="24"/>
          <w:szCs w:val="24"/>
        </w:rPr>
      </w:pPr>
    </w:p>
    <w:p>
      <w:pPr>
        <w:tabs>
          <w:tab w:val="left" w:pos="2635"/>
        </w:tabs>
        <w:spacing w:line="240" w:lineRule="exact"/>
        <w:ind w:firstLine="2640" w:firstLineChars="1100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团员报到数</w:t>
      </w:r>
    </w:p>
    <w:p>
      <w:pPr>
        <w:rPr>
          <w:rFonts w:ascii="仿宋_GB2312" w:hAnsi="宋体" w:eastAsia="仿宋_GB2312"/>
          <w:sz w:val="24"/>
          <w:szCs w:val="24"/>
        </w:rPr>
      </w:pP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1501775</wp:posOffset>
                </wp:positionH>
                <wp:positionV relativeFrom="paragraph">
                  <wp:posOffset>79375</wp:posOffset>
                </wp:positionV>
                <wp:extent cx="1127760" cy="3175"/>
                <wp:effectExtent l="0" t="0" r="0" b="0"/>
                <wp:wrapNone/>
                <wp:docPr id="9" name="连接符: 肘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27760" cy="3175"/>
                        </a:xfrm>
                        <a:prstGeom prst="bentConnector2">
                          <a:avLst/>
                        </a:prstGeom>
                        <a:noFill/>
                        <a:ln w="6350" algn="ctr">
                          <a:solidFill>
                            <a:srgbClr val="E81123"/>
                          </a:solidFill>
                          <a:miter lim="800000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连接符: 肘形 9" o:spid="_x0000_s1026" o:spt="33" type="#_x0000_t33" style="position:absolute;left:0pt;margin-left:118.25pt;margin-top:6.25pt;height:0.25pt;width:88.8pt;z-index:251666432;mso-width-relative:page;mso-height-relative:page;" filled="f" stroked="t" coordsize="21600,21600" o:gfxdata="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jJr1w&#10;1gAAAAkBAAAPAAAAAAAAAAEAIAAAACIAAABkcnMvZG93bnJldi54bWxQSwECFAAUAAAACACHTuJA&#10;3zTnYuoBAACDAwAADgAAAAAAAAABACAAAAAlAQAAZHJzL2Uyb0RvYy54bWxQSwUGAAAAAAYABgBZ&#10;AQAAgQUAAAAA&#10;">
                <v:fill on="f" focussize="0,0"/>
                <v:stroke weight="0.5pt" color="#E81123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hAnsi="宋体" w:eastAsia="仿宋_GB2312"/>
          <w:sz w:val="24"/>
          <w:szCs w:val="24"/>
        </w:rPr>
        <w:t>团支部团员报到率=</w:t>
      </w:r>
    </w:p>
    <w:p>
      <w:pPr>
        <w:spacing w:line="280" w:lineRule="exact"/>
        <w:rPr>
          <w:rFonts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 xml:space="preserve">                      班级团员数</w:t>
      </w:r>
    </w:p>
    <w:p>
      <w:pPr>
        <w:tabs>
          <w:tab w:val="left" w:pos="3295"/>
        </w:tabs>
        <w:spacing w:line="280" w:lineRule="exact"/>
        <w:rPr>
          <w:rFonts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ab/>
      </w:r>
      <w:r>
        <w:rPr>
          <w:rFonts w:hint="eastAsia" w:ascii="仿宋_GB2312" w:hAnsi="宋体" w:eastAsia="仿宋_GB2312"/>
          <w:sz w:val="24"/>
          <w:szCs w:val="24"/>
        </w:rPr>
        <w:t>2020年3月未交纳团费团员数</w:t>
      </w:r>
    </w:p>
    <w:p>
      <w:pPr>
        <w:tabs>
          <w:tab w:val="left" w:pos="3295"/>
        </w:tabs>
        <w:spacing w:line="300" w:lineRule="exact"/>
        <w:rPr>
          <w:rFonts w:ascii="仿宋_GB2312" w:hAnsi="宋体" w:eastAsia="仿宋_GB2312"/>
          <w:sz w:val="24"/>
          <w:szCs w:val="24"/>
        </w:rPr>
      </w:pP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2130425</wp:posOffset>
                </wp:positionH>
                <wp:positionV relativeFrom="paragraph">
                  <wp:posOffset>91440</wp:posOffset>
                </wp:positionV>
                <wp:extent cx="2087880" cy="0"/>
                <wp:effectExtent l="0" t="0" r="0" b="0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87880" cy="0"/>
                        </a:xfrm>
                        <a:prstGeom prst="line">
                          <a:avLst/>
                        </a:prstGeom>
                        <a:noFill/>
                        <a:ln w="6350" algn="ctr">
                          <a:solidFill>
                            <a:srgbClr val="E81123"/>
                          </a:solidFill>
                          <a:miter lim="800000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67.75pt;margin-top:7.2pt;height:0pt;width:164.4pt;z-index:251667456;mso-width-relative:page;mso-height-relative:page;" filled="f" stroked="t" coordsize="21600,21600" o:gfxdata="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NY3Ll3WAAAACQEAAA8AAAAAAAAA&#10;AQAgAAAAIgAAAGRycy9kb3ducmV2LnhtbFBLAQIUABQAAAAIAIdO4kCLz3xo2gEAAHQDAAAOAAAA&#10;AAAAAAEAIAAAACUBAABkcnMvZTJvRG9jLnhtbFBLBQYAAAAABgAGAFkBAABxBQAAAAA=&#10;">
                <v:fill on="f" focussize="0,0"/>
                <v:stroke weight="0.5pt" color="#E81123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宋体" w:eastAsia="仿宋_GB2312"/>
          <w:sz w:val="24"/>
          <w:szCs w:val="24"/>
        </w:rPr>
        <w:t>团支部连续3个月团费欠缴率=</w:t>
      </w:r>
      <w:r>
        <w:rPr>
          <w:rFonts w:hint="eastAsia" w:ascii="仿宋_GB2312" w:hAnsi="宋体" w:eastAsia="仿宋_GB2312"/>
          <w:sz w:val="24"/>
          <w:szCs w:val="24"/>
        </w:rPr>
        <w:tab/>
      </w:r>
    </w:p>
    <w:p>
      <w:pPr>
        <w:tabs>
          <w:tab w:val="left" w:pos="3271"/>
        </w:tabs>
        <w:spacing w:line="240" w:lineRule="exact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ab/>
      </w:r>
      <w:r>
        <w:rPr>
          <w:rFonts w:hint="eastAsia" w:ascii="仿宋_GB2312" w:eastAsia="仿宋_GB2312"/>
          <w:sz w:val="24"/>
          <w:szCs w:val="24"/>
        </w:rPr>
        <w:t>2020年3月应交纳团费团员数</w:t>
      </w:r>
    </w:p>
    <w:p>
      <w:pPr>
        <w:spacing w:line="300" w:lineRule="exact"/>
        <w:rPr>
          <w:rFonts w:ascii="仿宋_GB2312" w:hAnsi="宋体" w:eastAsia="仿宋_GB2312"/>
          <w:sz w:val="24"/>
          <w:szCs w:val="24"/>
        </w:rPr>
      </w:pPr>
    </w:p>
    <w:p>
      <w:pPr>
        <w:tabs>
          <w:tab w:val="left" w:pos="2851"/>
        </w:tabs>
        <w:spacing w:line="240" w:lineRule="exact"/>
        <w:rPr>
          <w:rFonts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ab/>
      </w:r>
      <w:r>
        <w:rPr>
          <w:rFonts w:hint="eastAsia" w:ascii="仿宋_GB2312" w:hAnsi="宋体" w:eastAsia="仿宋_GB2312"/>
          <w:sz w:val="24"/>
          <w:szCs w:val="24"/>
        </w:rPr>
        <w:t>2019年9月至2020年3月每月及时响应率总和</w:t>
      </w:r>
    </w:p>
    <w:p>
      <w:pPr>
        <w:spacing w:line="300" w:lineRule="exact"/>
        <w:rPr>
          <w:rFonts w:ascii="仿宋_GB2312" w:hAnsi="宋体" w:eastAsia="仿宋_GB2312"/>
          <w:sz w:val="24"/>
          <w:szCs w:val="24"/>
        </w:rPr>
      </w:pP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1791335</wp:posOffset>
                </wp:positionH>
                <wp:positionV relativeFrom="paragraph">
                  <wp:posOffset>101600</wp:posOffset>
                </wp:positionV>
                <wp:extent cx="3398520" cy="2540"/>
                <wp:effectExtent l="0" t="0" r="0" b="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398520" cy="2540"/>
                        </a:xfrm>
                        <a:prstGeom prst="line">
                          <a:avLst/>
                        </a:prstGeom>
                        <a:noFill/>
                        <a:ln w="6350" algn="ctr">
                          <a:solidFill>
                            <a:srgbClr val="E81123"/>
                          </a:solidFill>
                          <a:miter lim="800000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41.05pt;margin-top:8pt;height:0.2pt;width:267.6pt;z-index:251669504;mso-width-relative:page;mso-height-relative:page;" filled="f" stroked="t" coordsize="21600,21600" o:gfxdata="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NL3TDXXAAAA&#10;CQEAAA8AAAAAAAAAAQAgAAAAIgAAAGRycy9kb3ducmV2LnhtbFBLAQIUABQAAAAIAIdO4kCJee1m&#10;5QEAAIEDAAAOAAAAAAAAAAEAIAAAACYBAABkcnMvZTJvRG9jLnhtbFBLBQYAAAAABgAGAFkBAAB9&#10;BQAAAAA=&#10;">
                <v:fill on="f" focussize="0,0"/>
                <v:stroke weight="0.5pt" color="#E81123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宋体" w:eastAsia="仿宋_GB2312"/>
          <w:sz w:val="24"/>
          <w:szCs w:val="24"/>
        </w:rPr>
        <w:t>智慧团建平均业务响应率=</w:t>
      </w:r>
    </w:p>
    <w:p>
      <w:pPr>
        <w:spacing w:line="240" w:lineRule="exact"/>
        <w:ind w:firstLine="5520" w:firstLineChars="2300"/>
        <w:rPr>
          <w:rFonts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 xml:space="preserve">7 </w:t>
      </w:r>
    </w:p>
    <w:p>
      <w:pPr>
        <w:rPr>
          <w:rFonts w:ascii="仿宋_GB2312" w:eastAsia="仿宋_GB2312"/>
          <w:sz w:val="24"/>
          <w:szCs w:val="24"/>
        </w:rPr>
      </w:pPr>
    </w:p>
    <w:p>
      <w:pPr>
        <w:tabs>
          <w:tab w:val="left" w:pos="1755"/>
        </w:tabs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ab/>
      </w:r>
      <w:r>
        <w:rPr>
          <w:rFonts w:hint="eastAsia" w:ascii="仿宋_GB2312" w:eastAsia="仿宋_GB2312"/>
          <w:sz w:val="24"/>
          <w:szCs w:val="24"/>
        </w:rPr>
        <w:t>团员数</w:t>
      </w:r>
    </w:p>
    <w:p>
      <w:pPr>
        <w:jc w:val="left"/>
        <w:rPr>
          <w:rFonts w:ascii="仿宋_GB2312" w:hAnsi="宋体" w:eastAsia="仿宋_GB2312"/>
          <w:sz w:val="24"/>
          <w:szCs w:val="24"/>
        </w:rPr>
      </w:pP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823595</wp:posOffset>
                </wp:positionH>
                <wp:positionV relativeFrom="paragraph">
                  <wp:posOffset>83820</wp:posOffset>
                </wp:positionV>
                <wp:extent cx="1150620" cy="0"/>
                <wp:effectExtent l="0" t="0" r="0" b="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50620" cy="0"/>
                        </a:xfrm>
                        <a:prstGeom prst="line">
                          <a:avLst/>
                        </a:prstGeom>
                        <a:noFill/>
                        <a:ln w="6350" algn="ctr">
                          <a:solidFill>
                            <a:srgbClr val="E81123"/>
                          </a:solidFill>
                          <a:miter lim="800000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64.85pt;margin-top:6.6pt;height:0pt;width:90.6pt;z-index:251668480;mso-width-relative:page;mso-height-relative:page;" filled="f" stroked="t" coordsize="21600,21600" o:gfxdata="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BVccr81QAAAAkBAAAPAAAAAAAAAAEA&#10;IAAAACIAAABkcnMvZG93bnJldi54bWxQSwECFAAUAAAACACHTuJAkRpcu9kBAAB0AwAADgAAAAAA&#10;AAABACAAAAAkAQAAZHJzL2Uyb0RvYy54bWxQSwUGAAAAAAYABgBZAQAAbwUAAAAA&#10;">
                <v:fill on="f" focussize="0,0"/>
                <v:stroke weight="0.5pt" color="#E81123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宋体" w:eastAsia="仿宋_GB2312"/>
          <w:sz w:val="24"/>
          <w:szCs w:val="24"/>
        </w:rPr>
        <w:t>团青比例=</w:t>
      </w:r>
    </w:p>
    <w:p>
      <w:pPr>
        <w:tabs>
          <w:tab w:val="left" w:pos="1579"/>
        </w:tabs>
        <w:ind w:firstLine="1440" w:firstLineChars="600"/>
        <w:jc w:val="left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团员数+群众数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D87861"/>
    <w:rsid w:val="79D87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2020-03-26T03:07:00Z</dcterms:created>
  <dc:creator>＃</dc:creator>
  <cp:lastModifiedBy>＃</cp:lastModifiedBy>
  <dcterms:modified xsi:type="dcterms:W3CDTF">2020-03-26T03:07:51Z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