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_GB2312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color w:val="000000"/>
          <w:kern w:val="0"/>
          <w:sz w:val="32"/>
          <w:szCs w:val="32"/>
        </w:rPr>
        <w:t>4</w:t>
      </w:r>
    </w:p>
    <w:p>
      <w:pPr>
        <w:spacing w:line="520" w:lineRule="exact"/>
        <w:jc w:val="center"/>
        <w:outlineLvl w:val="0"/>
        <w:rPr>
          <w:rFonts w:hint="eastAsia" w:ascii="方正小标宋简体" w:hAnsi="方正大标宋简体" w:eastAsia="方正小标宋简体" w:cs="Times New Roman"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hAnsi="方正大标宋简体" w:eastAsia="方正小标宋简体" w:cs="Times New Roman"/>
          <w:color w:val="000000"/>
          <w:sz w:val="36"/>
          <w:szCs w:val="36"/>
        </w:rPr>
        <w:t>“全国五四红旗团委”申报表</w:t>
      </w:r>
    </w:p>
    <w:bookmarkEnd w:id="0"/>
    <w:tbl>
      <w:tblPr>
        <w:tblStyle w:val="2"/>
        <w:tblW w:w="83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7"/>
        <w:gridCol w:w="126"/>
        <w:gridCol w:w="2431"/>
        <w:gridCol w:w="194"/>
        <w:gridCol w:w="1369"/>
        <w:gridCol w:w="425"/>
        <w:gridCol w:w="2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1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团委全称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所属类别</w:t>
            </w:r>
          </w:p>
        </w:tc>
        <w:tc>
          <w:tcPr>
            <w:tcW w:w="2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  <w:jc w:val="center"/>
        </w:trPr>
        <w:tc>
          <w:tcPr>
            <w:tcW w:w="1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联系电话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ab/>
            </w: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现有团员总数</w:t>
            </w:r>
          </w:p>
        </w:tc>
        <w:tc>
          <w:tcPr>
            <w:tcW w:w="2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9" w:hRule="atLeast"/>
          <w:jc w:val="center"/>
        </w:trPr>
        <w:tc>
          <w:tcPr>
            <w:tcW w:w="1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年发展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团员人数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方正仿宋简体" w:cs="Times New Roman"/>
                <w:color w:val="FF0000"/>
                <w:szCs w:val="21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年推荐优秀团员作入党积极分子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FF0000"/>
                <w:szCs w:val="21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>或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发展对象人数</w:t>
            </w:r>
          </w:p>
        </w:tc>
        <w:tc>
          <w:tcPr>
            <w:tcW w:w="2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团委最近一次换届时间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建设</w:t>
            </w:r>
            <w:r>
              <w:rPr>
                <w:rFonts w:hint="eastAsia" w:ascii="方正仿宋简体" w:hAnsi="Times New Roman" w:eastAsia="方正仿宋简体" w:cs="Times New Roman"/>
                <w:color w:val="000000"/>
                <w:szCs w:val="21"/>
              </w:rPr>
              <w:t>“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青年之家</w:t>
            </w:r>
            <w:r>
              <w:rPr>
                <w:rFonts w:hint="eastAsia" w:ascii="方正仿宋简体" w:hAnsi="Times New Roman" w:eastAsia="方正仿宋简体" w:cs="Times New Roman"/>
                <w:color w:val="000000"/>
                <w:szCs w:val="21"/>
              </w:rPr>
              <w:t>”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平台数量</w:t>
            </w:r>
          </w:p>
        </w:tc>
        <w:tc>
          <w:tcPr>
            <w:tcW w:w="2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  <w:jc w:val="center"/>
        </w:trPr>
        <w:tc>
          <w:tcPr>
            <w:tcW w:w="1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简体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登录</w:t>
            </w:r>
            <w:r>
              <w:rPr>
                <w:rFonts w:hint="eastAsia" w:ascii="方正仿宋简体" w:hAnsi="Times New Roman" w:eastAsia="方正仿宋简体" w:cs="Times New Roman"/>
                <w:color w:val="000000"/>
                <w:szCs w:val="21"/>
              </w:rPr>
              <w:t>“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智慧团建</w:t>
            </w:r>
            <w:r>
              <w:rPr>
                <w:rFonts w:hint="eastAsia" w:ascii="方正仿宋简体" w:hAnsi="Times New Roman" w:eastAsia="方正仿宋简体" w:cs="Times New Roman"/>
                <w:color w:val="000000"/>
                <w:szCs w:val="21"/>
              </w:rPr>
              <w:t>”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系统的下级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团组织数量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登录</w:t>
            </w:r>
            <w:r>
              <w:rPr>
                <w:rFonts w:hint="eastAsia" w:ascii="方正仿宋简体" w:hAnsi="Times New Roman" w:eastAsia="方正仿宋简体" w:cs="Times New Roman"/>
                <w:color w:val="000000"/>
                <w:szCs w:val="21"/>
              </w:rPr>
              <w:t>“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智慧团建</w:t>
            </w:r>
            <w:r>
              <w:rPr>
                <w:rFonts w:hint="eastAsia" w:ascii="方正仿宋简体" w:hAnsi="Times New Roman" w:eastAsia="方正仿宋简体" w:cs="Times New Roman"/>
                <w:color w:val="000000"/>
                <w:szCs w:val="21"/>
              </w:rPr>
              <w:t>”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系统的团员数量</w:t>
            </w:r>
          </w:p>
        </w:tc>
        <w:tc>
          <w:tcPr>
            <w:tcW w:w="2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2" w:hRule="atLeast"/>
          <w:jc w:val="center"/>
        </w:trPr>
        <w:tc>
          <w:tcPr>
            <w:tcW w:w="1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年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应收团费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年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实收团费</w:t>
            </w:r>
          </w:p>
        </w:tc>
        <w:tc>
          <w:tcPr>
            <w:tcW w:w="2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1" w:hRule="atLeast"/>
          <w:jc w:val="center"/>
        </w:trPr>
        <w:tc>
          <w:tcPr>
            <w:tcW w:w="1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团支部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（总支）数量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近两届能按期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换届的数量</w:t>
            </w:r>
          </w:p>
        </w:tc>
        <w:tc>
          <w:tcPr>
            <w:tcW w:w="2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4" w:hRule="atLeast"/>
          <w:jc w:val="center"/>
        </w:trPr>
        <w:tc>
          <w:tcPr>
            <w:tcW w:w="1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基层团组织规范化建设团支部整理整顿中已开展自查的团支部数量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基层团组织规范化建设团支部整理整顿中团委已审核的团支部数量</w:t>
            </w:r>
          </w:p>
        </w:tc>
        <w:tc>
          <w:tcPr>
            <w:tcW w:w="2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88" w:hRule="atLeast"/>
          <w:jc w:val="center"/>
        </w:trPr>
        <w:tc>
          <w:tcPr>
            <w:tcW w:w="1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近五年获得省级及以上荣誉情况</w:t>
            </w:r>
          </w:p>
        </w:tc>
        <w:tc>
          <w:tcPr>
            <w:tcW w:w="66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27" w:hRule="atLeast"/>
          <w:jc w:val="center"/>
        </w:trPr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pacing w:val="3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pacing w:val="30"/>
                <w:szCs w:val="21"/>
              </w:rPr>
              <w:t>近三年来开展的主要活动情况及取得的效果</w:t>
            </w:r>
          </w:p>
          <w:p>
            <w:pPr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pacing w:val="30"/>
                <w:szCs w:val="21"/>
              </w:rPr>
            </w:pPr>
          </w:p>
        </w:tc>
        <w:tc>
          <w:tcPr>
            <w:tcW w:w="67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（含在新冠肺炎疫情防控斗争中开展的工作情况）</w:t>
            </w:r>
          </w:p>
          <w:p>
            <w:pPr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16" w:hRule="atLeast"/>
          <w:jc w:val="center"/>
        </w:trPr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 xml:space="preserve">单位党组织意 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 xml:space="preserve">   见</w:t>
            </w:r>
          </w:p>
          <w:p>
            <w:pPr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pacing w:val="30"/>
                <w:szCs w:val="21"/>
              </w:rPr>
            </w:pPr>
          </w:p>
        </w:tc>
        <w:tc>
          <w:tcPr>
            <w:tcW w:w="25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县级团委意    见</w:t>
            </w:r>
          </w:p>
          <w:p>
            <w:pPr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6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52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snapToGrid w:val="0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45" w:hRule="atLeast"/>
          <w:jc w:val="center"/>
        </w:trPr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市级团委意    见</w:t>
            </w:r>
          </w:p>
          <w:p>
            <w:pPr>
              <w:widowControl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5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30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snapToGrid w:val="0"/>
              <w:spacing w:line="300" w:lineRule="exact"/>
              <w:jc w:val="right"/>
              <w:rPr>
                <w:rFonts w:ascii="Times New Roman" w:hAnsi="Times New Roman" w:eastAsia="方正仿宋简体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省级团委意    见</w:t>
            </w:r>
          </w:p>
          <w:p>
            <w:pPr>
              <w:widowControl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6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napToGrid w:val="0"/>
              <w:spacing w:line="30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30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spacing w:line="30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 </w:t>
            </w:r>
          </w:p>
          <w:p>
            <w:pPr>
              <w:snapToGrid w:val="0"/>
              <w:spacing w:line="30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widowControl/>
              <w:snapToGrid w:val="0"/>
              <w:spacing w:line="30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> 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</w:tr>
    </w:tbl>
    <w:p>
      <w:pPr>
        <w:widowControl/>
        <w:adjustRightInd w:val="0"/>
        <w:snapToGrid w:val="0"/>
        <w:spacing w:line="300" w:lineRule="exact"/>
        <w:jc w:val="left"/>
        <w:rPr>
          <w:rFonts w:cs="Times New Roman" w:asciiTheme="minorEastAsia" w:hAnsiTheme="minorEastAsia"/>
          <w:color w:val="000000"/>
          <w:kern w:val="0"/>
          <w:szCs w:val="21"/>
        </w:rPr>
      </w:pPr>
      <w:r>
        <w:rPr>
          <w:rFonts w:cs="Times New Roman" w:asciiTheme="minorEastAsia" w:hAnsiTheme="minorEastAsia"/>
          <w:b/>
          <w:color w:val="000000"/>
          <w:kern w:val="0"/>
          <w:szCs w:val="21"/>
        </w:rPr>
        <w:t>说明：</w:t>
      </w:r>
      <w:r>
        <w:rPr>
          <w:rFonts w:cs="Times New Roman" w:asciiTheme="minorEastAsia" w:hAnsiTheme="minorEastAsia"/>
          <w:color w:val="000000"/>
          <w:kern w:val="0"/>
          <w:szCs w:val="21"/>
        </w:rPr>
        <w:t>所属类别是指党政机关、事业单位、普通高校、普通中学、中等职业学校、国有企业、非公企业、农村、街道社区、军队、青年社会组织、互联网行业组织、驻外团组织。</w:t>
      </w:r>
    </w:p>
    <w:p>
      <w:pPr>
        <w:widowControl/>
        <w:adjustRightInd w:val="0"/>
        <w:snapToGrid w:val="0"/>
        <w:spacing w:line="320" w:lineRule="exact"/>
        <w:ind w:firstLine="420" w:firstLineChars="200"/>
        <w:jc w:val="left"/>
        <w:rPr>
          <w:rFonts w:ascii="宋体" w:hAnsi="宋体" w:eastAsia="宋体" w:cs="Times New Roman"/>
          <w:color w:val="000000"/>
          <w:kern w:val="0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大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934BE"/>
    <w:rsid w:val="5689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2020-03-15T06:29:00Z</dcterms:created>
  <dc:creator>＃</dc:creator>
  <cp:lastModifiedBy>＃</cp:lastModifiedBy>
  <dcterms:modified xsi:type="dcterms:W3CDTF">2020-03-15T06:29:33Z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