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color w:val="FF0000"/>
          <w:w w:val="55"/>
          <w:sz w:val="89"/>
          <w:szCs w:val="20"/>
        </w:rPr>
      </w:pPr>
    </w:p>
    <w:p>
      <w:pPr>
        <w:spacing w:line="560" w:lineRule="exact"/>
        <w:jc w:val="left"/>
        <w:rPr>
          <w:rFonts w:hint="eastAsia"/>
          <w:color w:val="FF0000"/>
          <w:w w:val="55"/>
          <w:sz w:val="89"/>
          <w:szCs w:val="20"/>
        </w:rPr>
      </w:pPr>
    </w:p>
    <w:p>
      <w:pPr>
        <w:spacing w:line="560" w:lineRule="exact"/>
        <w:jc w:val="left"/>
        <w:rPr>
          <w:rFonts w:ascii="方正小标宋简体" w:hAnsi="宋体" w:eastAsia="方正小标宋简体"/>
          <w:b/>
          <w:bCs/>
          <w:sz w:val="44"/>
          <w:szCs w:val="44"/>
        </w:rPr>
      </w:pPr>
    </w:p>
    <w:p>
      <w:pPr>
        <w:autoSpaceDE w:val="0"/>
        <w:autoSpaceDN w:val="0"/>
        <w:spacing w:line="560" w:lineRule="exact"/>
        <w:rPr>
          <w:rFonts w:ascii="仿宋_GB2312" w:eastAsia="仿宋_GB2312"/>
          <w:b/>
          <w:bCs/>
          <w:color w:val="000000" w:themeColor="text1"/>
          <w:spacing w:val="-20"/>
          <w:sz w:val="32"/>
          <w:szCs w:val="32"/>
          <w14:textFill>
            <w14:solidFill>
              <w14:schemeClr w14:val="tx1"/>
            </w14:solidFill>
          </w14:textFill>
        </w:rPr>
      </w:pPr>
    </w:p>
    <w:p>
      <w:pPr>
        <w:autoSpaceDE w:val="0"/>
        <w:autoSpaceDN w:val="0"/>
        <w:spacing w:line="560" w:lineRule="exact"/>
        <w:jc w:val="center"/>
        <w:rPr>
          <w:rFonts w:asci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color w:val="000000" w:themeColor="text1"/>
          <w:sz w:val="32"/>
          <w:szCs w:val="32"/>
          <w14:textFill>
            <w14:solidFill>
              <w14:schemeClr w14:val="tx1"/>
            </w14:solidFill>
          </w14:textFill>
        </w:rPr>
        <w:t>校团委</w:t>
      </w:r>
      <w:r>
        <w:rPr>
          <w:rFonts w:hint="eastAsia" w:ascii="仿宋_GB2312" w:eastAsia="仿宋_GB2312"/>
          <w:color w:val="000000" w:themeColor="text1"/>
          <w:sz w:val="32"/>
          <w:szCs w:val="32"/>
          <w14:textFill>
            <w14:solidFill>
              <w14:schemeClr w14:val="tx1"/>
            </w14:solidFill>
          </w14:textFill>
        </w:rPr>
        <w:t>〔2021〕</w:t>
      </w:r>
      <w:r>
        <w:rPr>
          <w:rFonts w:hint="eastAsia" w:ascii="仿宋_GB2312" w:eastAsia="仿宋_GB2312" w:cs="仿宋_GB2312"/>
          <w:color w:val="000000" w:themeColor="text1"/>
          <w:sz w:val="32"/>
          <w:szCs w:val="32"/>
          <w14:textFill>
            <w14:solidFill>
              <w14:schemeClr w14:val="tx1"/>
            </w14:solidFill>
          </w14:textFill>
        </w:rPr>
        <w:t>01号</w:t>
      </w:r>
    </w:p>
    <w:p>
      <w:pPr>
        <w:spacing w:line="560" w:lineRule="exact"/>
        <w:rPr>
          <w:rFonts w:hint="eastAsia" w:ascii="仿宋_GB2312" w:eastAsia="仿宋_GB2312" w:cs="仿宋_GB2312"/>
          <w:sz w:val="32"/>
          <w:szCs w:val="32"/>
        </w:rPr>
      </w:pPr>
    </w:p>
    <w:p>
      <w:pPr>
        <w:spacing w:line="560" w:lineRule="exact"/>
        <w:rPr>
          <w:rFonts w:hint="eastAsia" w:ascii="仿宋_GB2312" w:eastAsia="仿宋_GB2312" w:cs="仿宋_GB2312"/>
          <w:sz w:val="32"/>
          <w:szCs w:val="32"/>
        </w:rPr>
      </w:pPr>
    </w:p>
    <w:p>
      <w:pPr>
        <w:spacing w:line="560" w:lineRule="exact"/>
        <w:rPr>
          <w:rFonts w:ascii="仿宋_GB2312" w:eastAsia="仿宋_GB2312" w:cs="仿宋_GB2312"/>
          <w:sz w:val="32"/>
          <w:szCs w:val="32"/>
        </w:rPr>
      </w:pPr>
    </w:p>
    <w:p>
      <w:pPr>
        <w:spacing w:line="560" w:lineRule="exact"/>
        <w:ind w:left="-141" w:leftChars="-67"/>
        <w:jc w:val="center"/>
        <w:rPr>
          <w:rFonts w:hint="eastAsia" w:ascii="方正小标宋简体" w:hAnsi="方正小标宋简体" w:eastAsia="方正小标宋简体" w:cs="方正小标宋简体"/>
          <w:b/>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color w:val="000000" w:themeColor="text1"/>
          <w:sz w:val="44"/>
          <w:szCs w:val="44"/>
          <w14:textFill>
            <w14:solidFill>
              <w14:schemeClr w14:val="tx1"/>
            </w14:solidFill>
          </w14:textFill>
        </w:rPr>
        <w:t>关于组织开展第十七届“挑战杯”全国大学生课外学术科技作品竞赛的预通知</w:t>
      </w:r>
    </w:p>
    <w:p>
      <w:pPr>
        <w:spacing w:line="560" w:lineRule="exact"/>
        <w:ind w:left="-141" w:leftChars="-67"/>
        <w:jc w:val="center"/>
        <w:rPr>
          <w:rFonts w:ascii="方正小标宋简体" w:hAnsi="方正小标宋简体" w:eastAsia="方正小标宋简体" w:cs="方正小标宋简体"/>
          <w:b/>
          <w:color w:val="000000" w:themeColor="text1"/>
          <w:sz w:val="44"/>
          <w:szCs w:val="44"/>
          <w14:textFill>
            <w14:solidFill>
              <w14:schemeClr w14:val="tx1"/>
            </w14:solidFill>
          </w14:textFill>
        </w:rPr>
      </w:pPr>
    </w:p>
    <w:p>
      <w:pPr>
        <w:spacing w:line="560" w:lineRule="exact"/>
        <w:jc w:val="lef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各学院团委（总支）:</w:t>
      </w:r>
    </w:p>
    <w:p>
      <w:pPr>
        <w:spacing w:line="560" w:lineRule="exact"/>
        <w:ind w:firstLine="640" w:firstLineChars="200"/>
        <w:jc w:val="left"/>
        <w:rPr>
          <w:rFonts w:ascii="仿宋_GB2312" w:hAnsi="宋体"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为深入贯彻党的十九届五中全会精神，进一步引导广大高校学生努力培养科学精神和科学态度，积极学习科学知识和科学方法，踊跃投身创新驱动发展战略，为促进科技自立自强、加快建设科技强国贡献青春力量</w:t>
      </w:r>
      <w:r>
        <w:rPr>
          <w:rFonts w:hint="eastAsia" w:ascii="仿宋_GB2312" w:eastAsia="仿宋_GB2312"/>
          <w:sz w:val="32"/>
          <w:szCs w:val="32"/>
        </w:rPr>
        <w:t>，共青团中央拟联合中国科协、教育部、中国社会科学院、全国学联共同主办第十七届“挑战杯”竞赛。</w:t>
      </w:r>
      <w:r>
        <w:rPr>
          <w:rFonts w:hint="eastAsia" w:ascii="仿宋_GB2312" w:eastAsia="仿宋_GB2312"/>
          <w:color w:val="000000" w:themeColor="text1"/>
          <w:sz w:val="32"/>
          <w:szCs w:val="32"/>
          <w14:textFill>
            <w14:solidFill>
              <w14:schemeClr w14:val="tx1"/>
            </w14:solidFill>
          </w14:textFill>
        </w:rPr>
        <w:t>我校团委积极响应团省委号召，在校内组织开展第十七届“挑战杯”广东外语外贸大学南国商学院选拔赛，选拔优秀作品参加省赛</w:t>
      </w:r>
      <w:r>
        <w:rPr>
          <w:rFonts w:hint="eastAsia" w:ascii="仿宋_GB2312" w:hAnsi="仿宋" w:eastAsia="仿宋_GB2312"/>
          <w:color w:val="000000" w:themeColor="text1"/>
          <w:sz w:val="32"/>
          <w:szCs w:val="32"/>
          <w14:textFill>
            <w14:solidFill>
              <w14:schemeClr w14:val="tx1"/>
            </w14:solidFill>
          </w14:textFill>
        </w:rPr>
        <w:t>。现将相关事项预通知如下：</w:t>
      </w:r>
    </w:p>
    <w:p>
      <w:pPr>
        <w:spacing w:line="560" w:lineRule="exact"/>
        <w:ind w:firstLine="643" w:firstLineChars="200"/>
        <w:rPr>
          <w:rFonts w:ascii="仿宋_GB2312" w:hAnsi="Verdana" w:eastAsia="仿宋_GB2312"/>
          <w:color w:val="000000" w:themeColor="text1"/>
          <w:sz w:val="32"/>
          <w:szCs w:val="32"/>
          <w14:textFill>
            <w14:solidFill>
              <w14:schemeClr w14:val="tx1"/>
            </w14:solidFill>
          </w14:textFill>
        </w:rPr>
      </w:pPr>
      <w:r>
        <w:rPr>
          <w:rFonts w:hint="eastAsia" w:ascii="仿宋_GB2312" w:hAnsi="宋体" w:eastAsia="仿宋_GB2312"/>
          <w:b/>
          <w:color w:val="000000" w:themeColor="text1"/>
          <w:sz w:val="32"/>
          <w:szCs w:val="32"/>
          <w14:textFill>
            <w14:solidFill>
              <w14:schemeClr w14:val="tx1"/>
            </w14:solidFill>
          </w14:textFill>
        </w:rPr>
        <w:t>一、活动时间：</w:t>
      </w:r>
      <w:r>
        <w:rPr>
          <w:rFonts w:hint="eastAsia" w:ascii="仿宋_GB2312" w:hAnsi="Verdana" w:eastAsia="仿宋_GB2312"/>
          <w:color w:val="000000" w:themeColor="text1"/>
          <w:sz w:val="32"/>
          <w:szCs w:val="32"/>
          <w14:textFill>
            <w14:solidFill>
              <w14:schemeClr w14:val="tx1"/>
            </w14:solidFill>
          </w14:textFill>
        </w:rPr>
        <w:t>2021年1月-3月</w:t>
      </w:r>
    </w:p>
    <w:p>
      <w:pPr>
        <w:spacing w:line="560" w:lineRule="exact"/>
        <w:ind w:left="630"/>
        <w:rPr>
          <w:rFonts w:ascii="仿宋_GB2312" w:hAnsi="宋体" w:eastAsia="仿宋_GB2312"/>
          <w:b/>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二</w:t>
      </w:r>
      <w:r>
        <w:rPr>
          <w:rFonts w:hint="eastAsia" w:ascii="仿宋_GB2312" w:hAnsi="宋体" w:eastAsia="仿宋_GB2312"/>
          <w:b/>
          <w:color w:val="000000" w:themeColor="text1"/>
          <w:sz w:val="32"/>
          <w:szCs w:val="32"/>
          <w14:textFill>
            <w14:solidFill>
              <w14:schemeClr w14:val="tx1"/>
            </w14:solidFill>
          </w14:textFill>
        </w:rPr>
        <w:t>、校内组委会联系人：</w:t>
      </w:r>
      <w:r>
        <w:rPr>
          <w:rFonts w:hint="eastAsia" w:ascii="仿宋_GB2312" w:hAnsi="宋体" w:eastAsia="仿宋_GB2312"/>
          <w:bCs/>
          <w:color w:val="000000" w:themeColor="text1"/>
          <w:sz w:val="32"/>
          <w:szCs w:val="32"/>
          <w14:textFill>
            <w14:solidFill>
              <w14:schemeClr w14:val="tx1"/>
            </w14:solidFill>
          </w14:textFill>
        </w:rPr>
        <w:t xml:space="preserve">蒋珊  </w:t>
      </w:r>
      <w:r>
        <w:rPr>
          <w:rFonts w:ascii="仿宋_GB2312" w:hAnsi="宋体" w:eastAsia="仿宋_GB2312"/>
          <w:bCs/>
          <w:color w:val="000000" w:themeColor="text1"/>
          <w:sz w:val="32"/>
          <w:szCs w:val="32"/>
          <w14:textFill>
            <w14:solidFill>
              <w14:schemeClr w14:val="tx1"/>
            </w14:solidFill>
          </w14:textFill>
        </w:rPr>
        <w:t>020-</w:t>
      </w:r>
      <w:r>
        <w:rPr>
          <w:rFonts w:hint="eastAsia" w:ascii="仿宋_GB2312" w:hAnsi="宋体" w:eastAsia="仿宋_GB2312"/>
          <w:bCs/>
          <w:color w:val="000000" w:themeColor="text1"/>
          <w:sz w:val="32"/>
          <w:szCs w:val="32"/>
          <w14:textFill>
            <w14:solidFill>
              <w14:schemeClr w14:val="tx1"/>
            </w14:solidFill>
          </w14:textFill>
        </w:rPr>
        <w:t xml:space="preserve">22245802 </w:t>
      </w:r>
    </w:p>
    <w:p>
      <w:pPr>
        <w:spacing w:line="560" w:lineRule="exact"/>
        <w:ind w:firstLine="643"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b/>
          <w:color w:val="000000" w:themeColor="text1"/>
          <w:sz w:val="32"/>
          <w:szCs w:val="32"/>
          <w14:textFill>
            <w14:solidFill>
              <w14:schemeClr w14:val="tx1"/>
            </w14:solidFill>
          </w14:textFill>
        </w:rPr>
        <w:t>三、参赛对象：</w:t>
      </w:r>
      <w:r>
        <w:rPr>
          <w:rFonts w:hint="eastAsia" w:ascii="仿宋_GB2312" w:hAnsi="宋体" w:eastAsia="仿宋_GB2312"/>
          <w:color w:val="000000" w:themeColor="text1"/>
          <w:sz w:val="32"/>
          <w:szCs w:val="32"/>
          <w14:textFill>
            <w14:solidFill>
              <w14:schemeClr w14:val="tx1"/>
            </w14:solidFill>
          </w14:textFill>
        </w:rPr>
        <w:t>我校全日制在校学生</w:t>
      </w:r>
    </w:p>
    <w:p>
      <w:pPr>
        <w:spacing w:line="560" w:lineRule="exact"/>
        <w:ind w:firstLine="643" w:firstLineChars="200"/>
        <w:rPr>
          <w:rFonts w:ascii="仿宋_GB2312" w:hAnsi="宋体" w:eastAsia="仿宋_GB2312"/>
          <w:b/>
          <w:color w:val="000000" w:themeColor="text1"/>
          <w:sz w:val="32"/>
          <w:szCs w:val="32"/>
          <w14:textFill>
            <w14:solidFill>
              <w14:schemeClr w14:val="tx1"/>
            </w14:solidFill>
          </w14:textFill>
        </w:rPr>
      </w:pPr>
      <w:r>
        <w:rPr>
          <w:rFonts w:hint="eastAsia" w:ascii="仿宋_GB2312" w:hAnsi="宋体" w:eastAsia="仿宋_GB2312"/>
          <w:b/>
          <w:color w:val="000000" w:themeColor="text1"/>
          <w:sz w:val="32"/>
          <w:szCs w:val="32"/>
          <w14:textFill>
            <w14:solidFill>
              <w14:schemeClr w14:val="tx1"/>
            </w14:solidFill>
          </w14:textFill>
        </w:rPr>
        <w:t>四、作品要求：</w:t>
      </w:r>
    </w:p>
    <w:p>
      <w:pPr>
        <w:pStyle w:val="2"/>
        <w:ind w:firstLine="640" w:firstLineChars="200"/>
        <w:rPr>
          <w:rFonts w:ascii="仿宋_GB2312" w:hAnsi="宋体" w:eastAsia="仿宋_GB2312"/>
          <w:bCs/>
          <w:color w:val="000000" w:themeColor="text1"/>
          <w:sz w:val="32"/>
          <w:szCs w:val="32"/>
          <w14:textFill>
            <w14:solidFill>
              <w14:schemeClr w14:val="tx1"/>
            </w14:solidFill>
          </w14:textFill>
        </w:rPr>
      </w:pPr>
      <w:r>
        <w:rPr>
          <w:rFonts w:hint="eastAsia" w:ascii="仿宋_GB2312" w:hAnsi="宋体" w:eastAsia="仿宋_GB2312"/>
          <w:bCs/>
          <w:color w:val="000000" w:themeColor="text1"/>
          <w:sz w:val="32"/>
          <w:szCs w:val="32"/>
          <w14:textFill>
            <w14:solidFill>
              <w14:schemeClr w14:val="tx1"/>
            </w14:solidFill>
          </w14:textFill>
        </w:rPr>
        <w:t>（一）申报参赛的作品分为自然科学类学术论文、哲学社会科学类社会调查报告和学术论文、科技发明制作三类。哲学社会科学类支持围绕发展成就、文明文化、美丽中国、民生福社、中国之治和战疫行动等6个组别形成杜会调查报告，也可以按照哲学、经济、社会、法律、教育、管理6个学科</w:t>
      </w:r>
      <w:r>
        <w:rPr>
          <w:rFonts w:ascii="仿宋_GB2312" w:hAnsi="宋体" w:eastAsia="仿宋_GB2312"/>
          <w:bCs/>
          <w:color w:val="000000" w:themeColor="text1"/>
          <w:sz w:val="32"/>
          <w:szCs w:val="32"/>
          <w14:textFill>
            <w14:solidFill>
              <w14:schemeClr w14:val="tx1"/>
            </w14:solidFill>
          </w14:textFill>
        </w:rPr>
        <w:t>（</w:t>
      </w:r>
      <w:r>
        <w:rPr>
          <w:rFonts w:hint="eastAsia" w:ascii="仿宋_GB2312" w:hAnsi="宋体" w:eastAsia="仿宋_GB2312"/>
          <w:bCs/>
          <w:color w:val="000000" w:themeColor="text1"/>
          <w:sz w:val="32"/>
          <w:szCs w:val="32"/>
          <w14:textFill>
            <w14:solidFill>
              <w14:schemeClr w14:val="tx1"/>
            </w14:solidFill>
          </w14:textFill>
        </w:rPr>
        <w:t>参考题</w:t>
      </w:r>
      <w:r>
        <w:rPr>
          <w:rFonts w:ascii="仿宋_GB2312" w:hAnsi="宋体" w:eastAsia="仿宋_GB2312"/>
          <w:bCs/>
          <w:color w:val="000000" w:themeColor="text1"/>
          <w:sz w:val="32"/>
          <w:szCs w:val="32"/>
          <w14:textFill>
            <w14:solidFill>
              <w14:schemeClr w14:val="tx1"/>
            </w14:solidFill>
          </w14:textFill>
        </w:rPr>
        <w:t>目</w:t>
      </w:r>
      <w:r>
        <w:rPr>
          <w:rFonts w:hint="eastAsia" w:ascii="仿宋_GB2312" w:hAnsi="宋体" w:eastAsia="仿宋_GB2312"/>
          <w:bCs/>
          <w:color w:val="000000" w:themeColor="text1"/>
          <w:sz w:val="32"/>
          <w:szCs w:val="32"/>
          <w14:textFill>
            <w14:solidFill>
              <w14:schemeClr w14:val="tx1"/>
            </w14:solidFill>
          </w14:textFill>
        </w:rPr>
        <w:t>详见</w:t>
      </w:r>
      <w:r>
        <w:rPr>
          <w:rFonts w:ascii="仿宋_GB2312" w:hAnsi="宋体" w:eastAsia="仿宋_GB2312"/>
          <w:bCs/>
          <w:color w:val="000000" w:themeColor="text1"/>
          <w:sz w:val="32"/>
          <w:szCs w:val="32"/>
          <w14:textFill>
            <w14:solidFill>
              <w14:schemeClr w14:val="tx1"/>
            </w14:solidFill>
          </w14:textFill>
        </w:rPr>
        <w:t>附件2）</w:t>
      </w:r>
      <w:r>
        <w:rPr>
          <w:rFonts w:hint="eastAsia" w:ascii="仿宋_GB2312" w:hAnsi="宋体" w:eastAsia="仿宋_GB2312"/>
          <w:bCs/>
          <w:color w:val="000000" w:themeColor="text1"/>
          <w:sz w:val="32"/>
          <w:szCs w:val="32"/>
          <w14:textFill>
            <w14:solidFill>
              <w14:schemeClr w14:val="tx1"/>
            </w14:solidFill>
          </w14:textFill>
        </w:rPr>
        <w:t>报送社会调查报告和学术论文。科技发明制作类分为A、B两类：A 类指科技含量较高、制作投入较大的作品；B 类指投入较少，且为生产技术或杜会生活带来便利的小发明、小制作等；参赛作品须以学生为主设计，独立完成，能够参加展示。</w:t>
      </w:r>
    </w:p>
    <w:p>
      <w:pPr>
        <w:spacing w:line="560" w:lineRule="exact"/>
        <w:ind w:firstLine="640" w:firstLineChars="200"/>
        <w:rPr>
          <w:rFonts w:ascii="仿宋_GB2312" w:hAnsi="宋体" w:eastAsia="仿宋_GB2312"/>
          <w:bCs/>
          <w:color w:val="000000" w:themeColor="text1"/>
          <w:sz w:val="32"/>
          <w:szCs w:val="32"/>
          <w14:textFill>
            <w14:solidFill>
              <w14:schemeClr w14:val="tx1"/>
            </w14:solidFill>
          </w14:textFill>
        </w:rPr>
      </w:pPr>
      <w:r>
        <w:rPr>
          <w:rFonts w:hint="eastAsia" w:ascii="仿宋_GB2312" w:hAnsi="宋体" w:eastAsia="仿宋_GB2312"/>
          <w:bCs/>
          <w:color w:val="000000" w:themeColor="text1"/>
          <w:sz w:val="32"/>
          <w:szCs w:val="32"/>
          <w14:textFill>
            <w14:solidFill>
              <w14:schemeClr w14:val="tx1"/>
            </w14:solidFill>
          </w14:textFill>
        </w:rPr>
        <w:t>（二）参赛作品可分为个人作品和集体作品。</w:t>
      </w:r>
    </w:p>
    <w:p>
      <w:pPr>
        <w:spacing w:line="560" w:lineRule="exact"/>
        <w:ind w:firstLine="640" w:firstLineChars="200"/>
        <w:rPr>
          <w:rFonts w:ascii="仿宋_GB2312" w:hAnsi="宋体" w:eastAsia="仿宋_GB2312"/>
          <w:bCs/>
          <w:color w:val="000000" w:themeColor="text1"/>
          <w:sz w:val="32"/>
          <w:szCs w:val="32"/>
          <w14:textFill>
            <w14:solidFill>
              <w14:schemeClr w14:val="tx1"/>
            </w14:solidFill>
          </w14:textFill>
        </w:rPr>
      </w:pPr>
      <w:r>
        <w:rPr>
          <w:rFonts w:hint="eastAsia" w:ascii="仿宋_GB2312" w:hAnsi="宋体" w:eastAsia="仿宋_GB2312"/>
          <w:bCs/>
          <w:color w:val="000000" w:themeColor="text1"/>
          <w:sz w:val="32"/>
          <w:szCs w:val="32"/>
          <w14:textFill>
            <w14:solidFill>
              <w14:schemeClr w14:val="tx1"/>
            </w14:solidFill>
          </w14:textFill>
        </w:rPr>
        <w:t>申报个人作品的，申报者必须承担申报作品60%以上的研究工作，作品鉴定证书、专利证书及发表的有关作品上的署名均应为第一作者，合作者必须是学生且不得超过2人；凡作者超过3人的项目或作者不超过3人但无法区分第一作者的项目，均须申报集体作品。集体作品的作者必须均为学生。</w:t>
      </w:r>
    </w:p>
    <w:p>
      <w:pPr>
        <w:spacing w:line="560" w:lineRule="exact"/>
        <w:ind w:firstLine="640" w:firstLineChars="200"/>
        <w:rPr>
          <w:rFonts w:ascii="仿宋_GB2312" w:hAnsi="宋体" w:eastAsia="仿宋_GB2312"/>
          <w:bCs/>
          <w:color w:val="000000" w:themeColor="text1"/>
          <w:sz w:val="32"/>
          <w:szCs w:val="32"/>
          <w14:textFill>
            <w14:solidFill>
              <w14:schemeClr w14:val="tx1"/>
            </w14:solidFill>
          </w14:textFill>
        </w:rPr>
      </w:pPr>
      <w:r>
        <w:rPr>
          <w:rFonts w:hint="eastAsia" w:ascii="仿宋_GB2312" w:hAnsi="宋体" w:eastAsia="仿宋_GB2312"/>
          <w:bCs/>
          <w:color w:val="000000" w:themeColor="text1"/>
          <w:sz w:val="32"/>
          <w:szCs w:val="32"/>
          <w14:textFill>
            <w14:solidFill>
              <w14:schemeClr w14:val="tx1"/>
            </w14:solidFill>
          </w14:textFill>
        </w:rPr>
        <w:t>（三）参赛作品涉及下述内容时，必须由申报者提供有关部门的证明材料，否则不予评审。</w:t>
      </w:r>
    </w:p>
    <w:p>
      <w:pPr>
        <w:spacing w:line="560" w:lineRule="exact"/>
        <w:ind w:firstLine="640" w:firstLineChars="200"/>
        <w:rPr>
          <w:rFonts w:ascii="仿宋_GB2312" w:hAnsi="宋体" w:eastAsia="仿宋_GB2312"/>
          <w:bCs/>
          <w:color w:val="000000" w:themeColor="text1"/>
          <w:sz w:val="32"/>
          <w:szCs w:val="32"/>
          <w14:textFill>
            <w14:solidFill>
              <w14:schemeClr w14:val="tx1"/>
            </w14:solidFill>
          </w14:textFill>
        </w:rPr>
      </w:pPr>
      <w:r>
        <w:rPr>
          <w:rFonts w:hint="eastAsia" w:ascii="仿宋_GB2312" w:hAnsi="宋体" w:eastAsia="仿宋_GB2312"/>
          <w:bCs/>
          <w:color w:val="000000" w:themeColor="text1"/>
          <w:sz w:val="32"/>
          <w:szCs w:val="32"/>
          <w14:textFill>
            <w14:solidFill>
              <w14:schemeClr w14:val="tx1"/>
            </w14:solidFill>
          </w14:textFill>
        </w:rPr>
        <w:t>1.动植物新品种的发现或培育，须有省级以上农科部门或科研院所开具证明；</w:t>
      </w:r>
    </w:p>
    <w:p>
      <w:pPr>
        <w:spacing w:line="560" w:lineRule="exact"/>
        <w:ind w:firstLine="640" w:firstLineChars="200"/>
        <w:rPr>
          <w:rFonts w:ascii="仿宋_GB2312" w:hAnsi="宋体" w:eastAsia="仿宋_GB2312"/>
          <w:bCs/>
          <w:color w:val="000000" w:themeColor="text1"/>
          <w:sz w:val="32"/>
          <w:szCs w:val="32"/>
          <w14:textFill>
            <w14:solidFill>
              <w14:schemeClr w14:val="tx1"/>
            </w14:solidFill>
          </w14:textFill>
        </w:rPr>
      </w:pPr>
      <w:r>
        <w:rPr>
          <w:rFonts w:hint="eastAsia" w:ascii="仿宋_GB2312" w:hAnsi="宋体" w:eastAsia="仿宋_GB2312"/>
          <w:bCs/>
          <w:color w:val="000000" w:themeColor="text1"/>
          <w:sz w:val="32"/>
          <w:szCs w:val="32"/>
          <w14:textFill>
            <w14:solidFill>
              <w14:schemeClr w14:val="tx1"/>
            </w14:solidFill>
          </w14:textFill>
        </w:rPr>
        <w:t>2.对国家保护动植物的研究，须有省级以上林业部门开具证明，证明该项研究的过程中未产生对所研究的动植物繁衍、生长不利的影响；</w:t>
      </w:r>
    </w:p>
    <w:p>
      <w:pPr>
        <w:spacing w:line="560" w:lineRule="exact"/>
        <w:ind w:firstLine="640" w:firstLineChars="200"/>
        <w:rPr>
          <w:rFonts w:ascii="仿宋_GB2312" w:hAnsi="宋体" w:eastAsia="仿宋_GB2312"/>
          <w:bCs/>
          <w:color w:val="000000" w:themeColor="text1"/>
          <w:sz w:val="32"/>
          <w:szCs w:val="32"/>
          <w14:textFill>
            <w14:solidFill>
              <w14:schemeClr w14:val="tx1"/>
            </w14:solidFill>
          </w14:textFill>
        </w:rPr>
      </w:pPr>
      <w:r>
        <w:rPr>
          <w:rFonts w:hint="eastAsia" w:ascii="仿宋_GB2312" w:hAnsi="宋体" w:eastAsia="仿宋_GB2312"/>
          <w:bCs/>
          <w:color w:val="000000" w:themeColor="text1"/>
          <w:sz w:val="32"/>
          <w:szCs w:val="32"/>
          <w14:textFill>
            <w14:solidFill>
              <w14:schemeClr w14:val="tx1"/>
            </w14:solidFill>
          </w14:textFill>
        </w:rPr>
        <w:t>3.新药物的研究，须有卫生行政部门授权机构的鉴定证明；</w:t>
      </w:r>
    </w:p>
    <w:p>
      <w:pPr>
        <w:spacing w:line="560" w:lineRule="exact"/>
        <w:ind w:firstLine="640" w:firstLineChars="200"/>
        <w:rPr>
          <w:rFonts w:ascii="仿宋_GB2312" w:hAnsi="宋体" w:eastAsia="仿宋_GB2312"/>
          <w:bCs/>
          <w:color w:val="000000" w:themeColor="text1"/>
          <w:sz w:val="32"/>
          <w:szCs w:val="32"/>
          <w14:textFill>
            <w14:solidFill>
              <w14:schemeClr w14:val="tx1"/>
            </w14:solidFill>
          </w14:textFill>
        </w:rPr>
      </w:pPr>
      <w:r>
        <w:rPr>
          <w:rFonts w:hint="eastAsia" w:ascii="仿宋_GB2312" w:hAnsi="宋体" w:eastAsia="仿宋_GB2312"/>
          <w:bCs/>
          <w:color w:val="000000" w:themeColor="text1"/>
          <w:sz w:val="32"/>
          <w:szCs w:val="32"/>
          <w14:textFill>
            <w14:solidFill>
              <w14:schemeClr w14:val="tx1"/>
            </w14:solidFill>
          </w14:textFill>
        </w:rPr>
        <w:t>4.医疗卫生研究须通过专家鉴定，并最好附有在公开发行的专业性杂志上发表过的文章；</w:t>
      </w:r>
    </w:p>
    <w:p>
      <w:pPr>
        <w:spacing w:line="560" w:lineRule="exact"/>
        <w:ind w:firstLine="640" w:firstLineChars="200"/>
        <w:rPr>
          <w:rFonts w:ascii="仿宋_GB2312" w:hAnsi="宋体" w:eastAsia="仿宋_GB2312"/>
          <w:bCs/>
          <w:color w:val="000000" w:themeColor="text1"/>
          <w:sz w:val="32"/>
          <w:szCs w:val="32"/>
          <w14:textFill>
            <w14:solidFill>
              <w14:schemeClr w14:val="tx1"/>
            </w14:solidFill>
          </w14:textFill>
        </w:rPr>
      </w:pPr>
      <w:r>
        <w:rPr>
          <w:rFonts w:hint="eastAsia" w:ascii="仿宋_GB2312" w:hAnsi="宋体" w:eastAsia="仿宋_GB2312"/>
          <w:bCs/>
          <w:color w:val="000000" w:themeColor="text1"/>
          <w:sz w:val="32"/>
          <w:szCs w:val="32"/>
          <w14:textFill>
            <w14:solidFill>
              <w14:schemeClr w14:val="tx1"/>
            </w14:solidFill>
          </w14:textFill>
        </w:rPr>
        <w:t>5.涉及燃气用具等与人民生命财产安全有关用具的研究，须有国家相应行政部门授权机构的认定证明。</w:t>
      </w:r>
    </w:p>
    <w:p>
      <w:pPr>
        <w:spacing w:line="560" w:lineRule="exact"/>
        <w:ind w:firstLine="640" w:firstLineChars="200"/>
        <w:rPr>
          <w:rFonts w:ascii="仿宋_GB2312" w:hAnsi="宋体" w:eastAsia="仿宋_GB2312"/>
          <w:bCs/>
          <w:color w:val="000000" w:themeColor="text1"/>
          <w:sz w:val="32"/>
          <w:szCs w:val="32"/>
          <w14:textFill>
            <w14:solidFill>
              <w14:schemeClr w14:val="tx1"/>
            </w14:solidFill>
          </w14:textFill>
        </w:rPr>
      </w:pPr>
      <w:r>
        <w:rPr>
          <w:rFonts w:hint="eastAsia" w:ascii="仿宋_GB2312" w:hAnsi="宋体" w:eastAsia="仿宋_GB2312"/>
          <w:bCs/>
          <w:color w:val="000000" w:themeColor="text1"/>
          <w:sz w:val="32"/>
          <w:szCs w:val="32"/>
          <w14:textFill>
            <w14:solidFill>
              <w14:schemeClr w14:val="tx1"/>
            </w14:solidFill>
          </w14:textFill>
        </w:rPr>
        <w:t>（四）毕业设计和课程设计（论文）、学年论文和学位论文、国际竞赛上获奖的作品、获国家级奖励成果等不能参赛。</w:t>
      </w:r>
    </w:p>
    <w:p>
      <w:pPr>
        <w:spacing w:line="560" w:lineRule="exact"/>
        <w:ind w:firstLine="640" w:firstLineChars="200"/>
        <w:rPr>
          <w:rFonts w:ascii="仿宋_GB2312" w:hAnsi="宋体" w:eastAsia="仿宋_GB2312"/>
          <w:bCs/>
          <w:color w:val="000000" w:themeColor="text1"/>
          <w:sz w:val="32"/>
          <w:szCs w:val="32"/>
          <w14:textFill>
            <w14:solidFill>
              <w14:schemeClr w14:val="tx1"/>
            </w14:solidFill>
          </w14:textFill>
        </w:rPr>
      </w:pPr>
      <w:r>
        <w:rPr>
          <w:rFonts w:hint="eastAsia" w:ascii="仿宋_GB2312" w:hAnsi="宋体" w:eastAsia="仿宋_GB2312"/>
          <w:bCs/>
          <w:color w:val="000000" w:themeColor="text1"/>
          <w:sz w:val="32"/>
          <w:szCs w:val="32"/>
          <w14:textFill>
            <w14:solidFill>
              <w14:schemeClr w14:val="tx1"/>
            </w14:solidFill>
          </w14:textFill>
        </w:rPr>
        <w:t>（五）参赛作品必须由两名具有高级专业技术职称的指导教师（或教研组）推荐，经本校学籍管理、教务、科研管理部门审核确认。每件作品可由不超过 3 名教师指导完成。作品完成全国竞赛申报后，作品题目、作者、指导教师等关键信息不得变动。</w:t>
      </w:r>
    </w:p>
    <w:p>
      <w:pPr>
        <w:spacing w:line="560" w:lineRule="exact"/>
        <w:ind w:firstLine="643" w:firstLineChars="200"/>
        <w:rPr>
          <w:rFonts w:ascii="仿宋_GB2312" w:hAnsi="宋体" w:eastAsia="仿宋_GB2312"/>
          <w:b/>
          <w:color w:val="000000" w:themeColor="text1"/>
          <w:sz w:val="32"/>
          <w:szCs w:val="32"/>
          <w14:textFill>
            <w14:solidFill>
              <w14:schemeClr w14:val="tx1"/>
            </w14:solidFill>
          </w14:textFill>
        </w:rPr>
      </w:pPr>
      <w:r>
        <w:rPr>
          <w:rFonts w:hint="eastAsia" w:ascii="仿宋_GB2312" w:hAnsi="宋体" w:eastAsia="仿宋_GB2312"/>
          <w:b/>
          <w:color w:val="000000" w:themeColor="text1"/>
          <w:sz w:val="32"/>
          <w:szCs w:val="32"/>
          <w14:textFill>
            <w14:solidFill>
              <w14:schemeClr w14:val="tx1"/>
            </w14:solidFill>
          </w14:textFill>
        </w:rPr>
        <w:t>五、评审工作：</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（一）我校在校内组织两轮项目评审并择优推荐参赛作品</w:t>
      </w:r>
      <w:r>
        <w:rPr>
          <w:rFonts w:ascii="仿宋_GB2312" w:hAnsi="宋体" w:eastAsia="仿宋_GB2312"/>
          <w:color w:val="000000" w:themeColor="text1"/>
          <w:sz w:val="32"/>
          <w:szCs w:val="32"/>
          <w14:textFill>
            <w14:solidFill>
              <w14:schemeClr w14:val="tx1"/>
            </w14:solidFill>
          </w14:textFill>
        </w:rPr>
        <w:t>参加全省复赛</w:t>
      </w:r>
      <w:r>
        <w:rPr>
          <w:rFonts w:hint="eastAsia" w:ascii="仿宋_GB2312" w:hAnsi="宋体" w:eastAsia="仿宋_GB2312"/>
          <w:color w:val="000000" w:themeColor="text1"/>
          <w:sz w:val="32"/>
          <w:szCs w:val="32"/>
          <w14:textFill>
            <w14:solidFill>
              <w14:schemeClr w14:val="tx1"/>
            </w14:solidFill>
          </w14:textFill>
        </w:rPr>
        <w:t>。</w:t>
      </w:r>
    </w:p>
    <w:p>
      <w:pPr>
        <w:pStyle w:val="2"/>
        <w:ind w:firstLine="640" w:firstLineChars="200"/>
        <w:rPr>
          <w:rFonts w:ascii="仿宋_GB2312" w:hAnsi="宋体" w:eastAsia="仿宋_GB2312"/>
          <w:color w:val="000000" w:themeColor="text1"/>
          <w:sz w:val="32"/>
          <w:szCs w:val="32"/>
          <w14:textFill>
            <w14:solidFill>
              <w14:schemeClr w14:val="tx1"/>
            </w14:solidFill>
          </w14:textFill>
        </w:rPr>
      </w:pPr>
      <w:r>
        <w:rPr>
          <w:rFonts w:ascii="仿宋_GB2312" w:hAnsi="宋体" w:eastAsia="仿宋_GB2312"/>
          <w:color w:val="000000" w:themeColor="text1"/>
          <w:sz w:val="32"/>
          <w:szCs w:val="32"/>
          <w14:textFill>
            <w14:solidFill>
              <w14:schemeClr w14:val="tx1"/>
            </w14:solidFill>
          </w14:textFill>
        </w:rPr>
        <w:t>1.第一轮：</w:t>
      </w:r>
      <w:r>
        <w:rPr>
          <w:rFonts w:hint="eastAsia" w:ascii="仿宋_GB2312" w:hAnsi="宋体" w:eastAsia="仿宋_GB2312"/>
          <w:color w:val="000000" w:themeColor="text1"/>
          <w:sz w:val="32"/>
          <w:szCs w:val="32"/>
          <w14:textFill>
            <w14:solidFill>
              <w14:schemeClr w14:val="tx1"/>
            </w14:solidFill>
          </w14:textFill>
        </w:rPr>
        <w:t>各学院收集竞赛作品并邀请相关专业的专家老师进行评</w:t>
      </w:r>
      <w:r>
        <w:rPr>
          <w:rFonts w:ascii="仿宋_GB2312" w:hAnsi="宋体" w:eastAsia="仿宋_GB2312"/>
          <w:color w:val="000000" w:themeColor="text1"/>
          <w:sz w:val="32"/>
          <w:szCs w:val="32"/>
          <w14:textFill>
            <w14:solidFill>
              <w14:schemeClr w14:val="tx1"/>
            </w14:solidFill>
          </w14:textFill>
        </w:rPr>
        <w:t>审</w:t>
      </w:r>
      <w:r>
        <w:rPr>
          <w:rFonts w:hint="eastAsia" w:ascii="仿宋_GB2312" w:hAnsi="宋体" w:eastAsia="仿宋_GB2312"/>
          <w:color w:val="000000" w:themeColor="text1"/>
          <w:sz w:val="32"/>
          <w:szCs w:val="32"/>
          <w14:textFill>
            <w14:solidFill>
              <w14:schemeClr w14:val="tx1"/>
            </w14:solidFill>
          </w14:textFill>
        </w:rPr>
        <w:t>，各学院按照给定名额评选出优秀作品，并将评选结果上交至校团委；</w:t>
      </w:r>
    </w:p>
    <w:p>
      <w:pPr>
        <w:pStyle w:val="2"/>
        <w:ind w:firstLine="640" w:firstLineChars="200"/>
      </w:pPr>
      <w:r>
        <w:rPr>
          <w:rFonts w:ascii="仿宋_GB2312" w:hAnsi="宋体" w:eastAsia="仿宋_GB2312"/>
          <w:color w:val="000000" w:themeColor="text1"/>
          <w:sz w:val="32"/>
          <w:szCs w:val="32"/>
          <w14:textFill>
            <w14:solidFill>
              <w14:schemeClr w14:val="tx1"/>
            </w14:solidFill>
          </w14:textFill>
        </w:rPr>
        <w:t>2.第二轮：</w:t>
      </w:r>
      <w:r>
        <w:rPr>
          <w:rFonts w:hint="eastAsia" w:ascii="仿宋_GB2312" w:hAnsi="宋体" w:eastAsia="仿宋_GB2312"/>
          <w:color w:val="000000" w:themeColor="text1"/>
          <w:sz w:val="32"/>
          <w:szCs w:val="32"/>
          <w14:textFill>
            <w14:solidFill>
              <w14:schemeClr w14:val="tx1"/>
            </w14:solidFill>
          </w14:textFill>
        </w:rPr>
        <w:t>校团委</w:t>
      </w:r>
      <w:r>
        <w:rPr>
          <w:rFonts w:ascii="仿宋_GB2312" w:hAnsi="宋体" w:eastAsia="仿宋_GB2312"/>
          <w:color w:val="000000" w:themeColor="text1"/>
          <w:sz w:val="32"/>
          <w:szCs w:val="32"/>
          <w14:textFill>
            <w14:solidFill>
              <w14:schemeClr w14:val="tx1"/>
            </w14:solidFill>
          </w14:textFill>
        </w:rPr>
        <w:t>组织校内专家组对各学院提交的参赛作品</w:t>
      </w:r>
      <w:r>
        <w:rPr>
          <w:rFonts w:hint="eastAsia" w:ascii="仿宋_GB2312" w:hAnsi="宋体" w:eastAsia="仿宋_GB2312"/>
          <w:color w:val="000000" w:themeColor="text1"/>
          <w:sz w:val="32"/>
          <w:szCs w:val="32"/>
          <w14:textFill>
            <w14:solidFill>
              <w14:schemeClr w14:val="tx1"/>
            </w14:solidFill>
          </w14:textFill>
        </w:rPr>
        <w:t>进行</w:t>
      </w:r>
      <w:r>
        <w:rPr>
          <w:rFonts w:ascii="仿宋_GB2312" w:hAnsi="宋体" w:eastAsia="仿宋_GB2312"/>
          <w:color w:val="000000" w:themeColor="text1"/>
          <w:sz w:val="32"/>
          <w:szCs w:val="32"/>
          <w14:textFill>
            <w14:solidFill>
              <w14:schemeClr w14:val="tx1"/>
            </w14:solidFill>
          </w14:textFill>
        </w:rPr>
        <w:t>评审</w:t>
      </w:r>
      <w:r>
        <w:rPr>
          <w:rFonts w:hint="eastAsia" w:ascii="仿宋_GB2312" w:hAnsi="宋体" w:eastAsia="仿宋_GB2312"/>
          <w:color w:val="000000" w:themeColor="text1"/>
          <w:sz w:val="32"/>
          <w:szCs w:val="32"/>
          <w14:textFill>
            <w14:solidFill>
              <w14:schemeClr w14:val="tx1"/>
            </w14:solidFill>
          </w14:textFill>
        </w:rPr>
        <w:t>，最终将</w:t>
      </w:r>
      <w:r>
        <w:rPr>
          <w:rFonts w:ascii="仿宋_GB2312" w:hAnsi="宋体" w:eastAsia="仿宋_GB2312"/>
          <w:color w:val="000000" w:themeColor="text1"/>
          <w:sz w:val="32"/>
          <w:szCs w:val="32"/>
          <w14:textFill>
            <w14:solidFill>
              <w14:schemeClr w14:val="tx1"/>
            </w14:solidFill>
          </w14:textFill>
        </w:rPr>
        <w:t>评</w:t>
      </w:r>
      <w:r>
        <w:rPr>
          <w:rFonts w:hint="eastAsia" w:ascii="仿宋_GB2312" w:hAnsi="宋体" w:eastAsia="仿宋_GB2312"/>
          <w:color w:val="000000" w:themeColor="text1"/>
          <w:sz w:val="32"/>
          <w:szCs w:val="32"/>
          <w14:textFill>
            <w14:solidFill>
              <w14:schemeClr w14:val="tx1"/>
            </w14:solidFill>
          </w14:textFill>
        </w:rPr>
        <w:t>选出6项优秀作品参加全省复赛。</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二）评审过程中综合考虑作品的科学性、先进性、现实意义等方面因素。其中，自然科学类学术论文侧重考核基础学科学术探索的前沿性和学术性，哲学社会科学类社会调查报告和学术论文侧重考核与经济社会发展热点难点问题的结合程度和前瞻意义，科技发明制作侧重考核作品的应用价值和转化前景。</w:t>
      </w:r>
    </w:p>
    <w:p>
      <w:pPr>
        <w:spacing w:line="560" w:lineRule="exact"/>
        <w:ind w:firstLine="643" w:firstLineChars="200"/>
        <w:rPr>
          <w:rFonts w:ascii="仿宋_GB2312" w:hAnsi="宋体" w:eastAsia="仿宋_GB2312"/>
          <w:b/>
          <w:bCs/>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六、项目申报流程：</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一）申报者需登陆“挑战杯”网络申报平台认真填写项目申报信息，完成申报各项流程。提交申报信息后一般不允许更换项目或调整项目信息，申报者须仔细核对团队成员信息等内容，并根据需要添加相关附件。</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二）申报者填写完项目申报信息后，导出并打印《申报书》和相关作品材料，以各学院团委（总支）为单位收集整理电子版和纸质版材料。各学院团委（总支）在学院评选完毕后，需于校内预赛推荐截止时间前提交推荐作品的相关材料至校团委。</w:t>
      </w:r>
    </w:p>
    <w:p>
      <w:pPr>
        <w:spacing w:line="560" w:lineRule="exact"/>
        <w:ind w:firstLine="643" w:firstLineChars="200"/>
        <w:rPr>
          <w:rFonts w:ascii="仿宋_GB2312" w:hAnsi="宋体" w:eastAsia="仿宋_GB2312"/>
          <w:b/>
          <w:color w:val="000000" w:themeColor="text1"/>
          <w:sz w:val="32"/>
          <w:szCs w:val="32"/>
          <w14:textFill>
            <w14:solidFill>
              <w14:schemeClr w14:val="tx1"/>
            </w14:solidFill>
          </w14:textFill>
        </w:rPr>
      </w:pPr>
      <w:r>
        <w:rPr>
          <w:rFonts w:hint="eastAsia" w:ascii="仿宋_GB2312" w:hAnsi="宋体" w:eastAsia="仿宋_GB2312"/>
          <w:b/>
          <w:color w:val="000000" w:themeColor="text1"/>
          <w:sz w:val="32"/>
          <w:szCs w:val="32"/>
          <w14:textFill>
            <w14:solidFill>
              <w14:schemeClr w14:val="tx1"/>
            </w14:solidFill>
          </w14:textFill>
        </w:rPr>
        <w:t>七、推进步骤：</w:t>
      </w:r>
    </w:p>
    <w:p>
      <w:pPr>
        <w:spacing w:line="560" w:lineRule="exact"/>
        <w:ind w:firstLine="640" w:firstLineChars="200"/>
        <w:rPr>
          <w:rFonts w:ascii="仿宋_GB2312" w:hAnsi="宋体" w:eastAsia="仿宋_GB2312"/>
          <w:color w:val="000000" w:themeColor="text1"/>
          <w:sz w:val="32"/>
          <w:szCs w:val="32"/>
          <w:highlight w:val="yellow"/>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一）2021年3月4日12:00截止校内预赛推荐，各学院团委（总支）于该时间点前提交学院推荐作品的相关材料至校团委。纸质版材料交至校团委办公室（行政楼103）蒋珊老师处，电子版材料发送至邮箱gwngshsj2017@163.com。原则上经济学院、管理学院上交项目不超过4项，英语语言文化学院、西方语言文化学院不超过3项,中国语言文化学院、东方语言文化学院不超过2项，信息科学技术学院不超过3项，旅游学院、教育学院、国际学院不超过1项。</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（二</w:t>
      </w:r>
      <w:r>
        <w:rPr>
          <w:rFonts w:ascii="仿宋_GB2312" w:hAnsi="宋体" w:eastAsia="仿宋_GB2312"/>
          <w:color w:val="000000" w:themeColor="text1"/>
          <w:sz w:val="32"/>
          <w:szCs w:val="32"/>
          <w14:textFill>
            <w14:solidFill>
              <w14:schemeClr w14:val="tx1"/>
            </w14:solidFill>
          </w14:textFill>
        </w:rPr>
        <w:t>）</w:t>
      </w:r>
      <w:r>
        <w:rPr>
          <w:rFonts w:hint="eastAsia" w:ascii="仿宋_GB2312" w:hAnsi="宋体" w:eastAsia="仿宋_GB2312"/>
          <w:color w:val="000000" w:themeColor="text1"/>
          <w:sz w:val="32"/>
          <w:szCs w:val="32"/>
          <w14:textFill>
            <w14:solidFill>
              <w14:schemeClr w14:val="tx1"/>
            </w14:solidFill>
          </w14:textFill>
        </w:rPr>
        <w:t>2021年3月11日17:00前</w:t>
      </w:r>
      <w:r>
        <w:rPr>
          <w:rFonts w:ascii="仿宋_GB2312" w:hAnsi="宋体" w:eastAsia="仿宋_GB2312"/>
          <w:color w:val="000000" w:themeColor="text1"/>
          <w:sz w:val="32"/>
          <w:szCs w:val="32"/>
          <w14:textFill>
            <w14:solidFill>
              <w14:schemeClr w14:val="tx1"/>
            </w14:solidFill>
          </w14:textFill>
        </w:rPr>
        <w:t>校内专家组</w:t>
      </w:r>
      <w:r>
        <w:rPr>
          <w:rFonts w:hint="eastAsia" w:ascii="仿宋_GB2312" w:hAnsi="宋体" w:eastAsia="仿宋_GB2312"/>
          <w:color w:val="000000" w:themeColor="text1"/>
          <w:sz w:val="32"/>
          <w:szCs w:val="32"/>
          <w14:textFill>
            <w14:solidFill>
              <w14:schemeClr w14:val="tx1"/>
            </w14:solidFill>
          </w14:textFill>
        </w:rPr>
        <w:t>完成二轮</w:t>
      </w:r>
      <w:r>
        <w:rPr>
          <w:rFonts w:ascii="仿宋_GB2312" w:hAnsi="宋体" w:eastAsia="仿宋_GB2312"/>
          <w:color w:val="000000" w:themeColor="text1"/>
          <w:sz w:val="32"/>
          <w:szCs w:val="32"/>
          <w14:textFill>
            <w14:solidFill>
              <w14:schemeClr w14:val="tx1"/>
            </w14:solidFill>
          </w14:textFill>
        </w:rPr>
        <w:t>评审</w:t>
      </w:r>
      <w:r>
        <w:rPr>
          <w:rFonts w:hint="eastAsia" w:ascii="仿宋_GB2312" w:hAnsi="宋体" w:eastAsia="仿宋_GB2312"/>
          <w:color w:val="000000" w:themeColor="text1"/>
          <w:sz w:val="32"/>
          <w:szCs w:val="32"/>
          <w14:textFill>
            <w14:solidFill>
              <w14:schemeClr w14:val="tx1"/>
            </w14:solidFill>
          </w14:textFill>
        </w:rPr>
        <w:t>工作，3月11日24:00前在“南国共青团”微信公众号公示校级推选作品名单。各</w:t>
      </w:r>
      <w:r>
        <w:rPr>
          <w:rFonts w:ascii="仿宋_GB2312" w:hAnsi="宋体" w:eastAsia="仿宋_GB2312"/>
          <w:color w:val="000000" w:themeColor="text1"/>
          <w:sz w:val="32"/>
          <w:szCs w:val="32"/>
          <w14:textFill>
            <w14:solidFill>
              <w14:schemeClr w14:val="tx1"/>
            </w14:solidFill>
          </w14:textFill>
        </w:rPr>
        <w:t>入围队伍</w:t>
      </w:r>
      <w:r>
        <w:rPr>
          <w:rFonts w:hint="eastAsia" w:ascii="仿宋_GB2312" w:hAnsi="宋体" w:eastAsia="仿宋_GB2312"/>
          <w:color w:val="000000" w:themeColor="text1"/>
          <w:sz w:val="32"/>
          <w:szCs w:val="32"/>
          <w14:textFill>
            <w14:solidFill>
              <w14:schemeClr w14:val="tx1"/>
            </w14:solidFill>
          </w14:textFill>
        </w:rPr>
        <w:t>在3月中下旬前</w:t>
      </w:r>
      <w:r>
        <w:rPr>
          <w:rFonts w:ascii="仿宋_GB2312" w:hAnsi="宋体" w:eastAsia="仿宋_GB2312"/>
          <w:color w:val="000000" w:themeColor="text1"/>
          <w:sz w:val="32"/>
          <w:szCs w:val="32"/>
          <w14:textFill>
            <w14:solidFill>
              <w14:schemeClr w14:val="tx1"/>
            </w14:solidFill>
          </w14:textFill>
        </w:rPr>
        <w:t>完成</w:t>
      </w:r>
      <w:r>
        <w:rPr>
          <w:rFonts w:hint="eastAsia" w:ascii="仿宋_GB2312" w:hAnsi="宋体" w:eastAsia="仿宋_GB2312"/>
          <w:color w:val="000000" w:themeColor="text1"/>
          <w:sz w:val="32"/>
          <w:szCs w:val="32"/>
          <w14:textFill>
            <w14:solidFill>
              <w14:schemeClr w14:val="tx1"/>
            </w14:solidFill>
          </w14:textFill>
        </w:rPr>
        <w:t>所有申报资料</w:t>
      </w:r>
      <w:r>
        <w:rPr>
          <w:rFonts w:ascii="仿宋_GB2312" w:hAnsi="宋体" w:eastAsia="仿宋_GB2312"/>
          <w:color w:val="000000" w:themeColor="text1"/>
          <w:sz w:val="32"/>
          <w:szCs w:val="32"/>
          <w14:textFill>
            <w14:solidFill>
              <w14:schemeClr w14:val="tx1"/>
            </w14:solidFill>
          </w14:textFill>
        </w:rPr>
        <w:t>的</w:t>
      </w:r>
      <w:r>
        <w:rPr>
          <w:rFonts w:hint="eastAsia" w:ascii="仿宋_GB2312" w:hAnsi="宋体" w:eastAsia="仿宋_GB2312"/>
          <w:color w:val="000000" w:themeColor="text1"/>
          <w:sz w:val="32"/>
          <w:szCs w:val="32"/>
          <w14:textFill>
            <w14:solidFill>
              <w14:schemeClr w14:val="tx1"/>
            </w14:solidFill>
          </w14:textFill>
        </w:rPr>
        <w:t>官网修改工作</w:t>
      </w:r>
      <w:r>
        <w:rPr>
          <w:rFonts w:ascii="仿宋_GB2312" w:hAnsi="宋体" w:eastAsia="仿宋_GB2312"/>
          <w:color w:val="000000" w:themeColor="text1"/>
          <w:sz w:val="32"/>
          <w:szCs w:val="32"/>
          <w14:textFill>
            <w14:solidFill>
              <w14:schemeClr w14:val="tx1"/>
            </w14:solidFill>
          </w14:textFill>
        </w:rPr>
        <w:t>，并将最终确认稿</w:t>
      </w:r>
      <w:r>
        <w:rPr>
          <w:rFonts w:hint="eastAsia" w:ascii="仿宋_GB2312" w:hAnsi="宋体" w:eastAsia="仿宋_GB2312"/>
          <w:color w:val="000000" w:themeColor="text1"/>
          <w:sz w:val="32"/>
          <w:szCs w:val="32"/>
          <w14:textFill>
            <w14:solidFill>
              <w14:schemeClr w14:val="tx1"/>
            </w14:solidFill>
          </w14:textFill>
        </w:rPr>
        <w:t>的</w:t>
      </w:r>
      <w:r>
        <w:rPr>
          <w:rFonts w:ascii="仿宋_GB2312" w:hAnsi="宋体" w:eastAsia="仿宋_GB2312"/>
          <w:color w:val="000000" w:themeColor="text1"/>
          <w:sz w:val="32"/>
          <w:szCs w:val="32"/>
          <w14:textFill>
            <w14:solidFill>
              <w14:schemeClr w14:val="tx1"/>
            </w14:solidFill>
          </w14:textFill>
        </w:rPr>
        <w:t>纸质版</w:t>
      </w:r>
      <w:r>
        <w:rPr>
          <w:rFonts w:hint="eastAsia" w:ascii="仿宋_GB2312" w:hAnsi="宋体" w:eastAsia="仿宋_GB2312"/>
          <w:color w:val="000000" w:themeColor="text1"/>
          <w:sz w:val="32"/>
          <w:szCs w:val="32"/>
          <w14:textFill>
            <w14:solidFill>
              <w14:schemeClr w14:val="tx1"/>
            </w14:solidFill>
          </w14:textFill>
        </w:rPr>
        <w:t>上交至</w:t>
      </w:r>
      <w:r>
        <w:rPr>
          <w:rFonts w:ascii="仿宋_GB2312" w:hAnsi="宋体" w:eastAsia="仿宋_GB2312"/>
          <w:color w:val="000000" w:themeColor="text1"/>
          <w:sz w:val="32"/>
          <w:szCs w:val="32"/>
          <w14:textFill>
            <w14:solidFill>
              <w14:schemeClr w14:val="tx1"/>
            </w14:solidFill>
          </w14:textFill>
        </w:rPr>
        <w:t>校团委</w:t>
      </w:r>
      <w:r>
        <w:rPr>
          <w:rFonts w:hint="eastAsia" w:ascii="仿宋_GB2312" w:hAnsi="宋体" w:eastAsia="仿宋_GB2312"/>
          <w:color w:val="000000" w:themeColor="text1"/>
          <w:sz w:val="32"/>
          <w:szCs w:val="32"/>
          <w14:textFill>
            <w14:solidFill>
              <w14:schemeClr w14:val="tx1"/>
            </w14:solidFill>
          </w14:textFill>
        </w:rPr>
        <w:t>蒋珊</w:t>
      </w:r>
      <w:r>
        <w:rPr>
          <w:rFonts w:ascii="仿宋_GB2312" w:hAnsi="宋体" w:eastAsia="仿宋_GB2312"/>
          <w:color w:val="000000" w:themeColor="text1"/>
          <w:sz w:val="32"/>
          <w:szCs w:val="32"/>
          <w14:textFill>
            <w14:solidFill>
              <w14:schemeClr w14:val="tx1"/>
            </w14:solidFill>
          </w14:textFill>
        </w:rPr>
        <w:t>老师</w:t>
      </w:r>
      <w:r>
        <w:rPr>
          <w:rFonts w:hint="eastAsia" w:ascii="仿宋_GB2312" w:hAnsi="宋体" w:eastAsia="仿宋_GB2312"/>
          <w:color w:val="000000" w:themeColor="text1"/>
          <w:sz w:val="32"/>
          <w:szCs w:val="32"/>
          <w14:textFill>
            <w14:solidFill>
              <w14:schemeClr w14:val="tx1"/>
            </w14:solidFill>
          </w14:textFill>
        </w:rPr>
        <w:t>处</w:t>
      </w:r>
      <w:r>
        <w:rPr>
          <w:rFonts w:ascii="仿宋_GB2312" w:hAnsi="宋体" w:eastAsia="仿宋_GB2312"/>
          <w:color w:val="000000" w:themeColor="text1"/>
          <w:sz w:val="32"/>
          <w:szCs w:val="32"/>
          <w14:textFill>
            <w14:solidFill>
              <w14:schemeClr w14:val="tx1"/>
            </w14:solidFill>
          </w14:textFill>
        </w:rPr>
        <w:t>。</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（三）2021年4月，“挑战杯</w:t>
      </w:r>
      <w:r>
        <w:rPr>
          <w:rFonts w:ascii="仿宋_GB2312" w:hAnsi="宋体" w:eastAsia="仿宋_GB2312"/>
          <w:color w:val="000000" w:themeColor="text1"/>
          <w:sz w:val="32"/>
          <w:szCs w:val="32"/>
          <w14:textFill>
            <w14:solidFill>
              <w14:schemeClr w14:val="tx1"/>
            </w14:solidFill>
          </w14:textFill>
        </w:rPr>
        <w:t>”组委会</w:t>
      </w:r>
      <w:r>
        <w:rPr>
          <w:rFonts w:hint="eastAsia" w:ascii="仿宋_GB2312" w:hAnsi="宋体" w:eastAsia="仿宋_GB2312"/>
          <w:color w:val="000000" w:themeColor="text1"/>
          <w:sz w:val="32"/>
          <w:szCs w:val="32"/>
          <w14:textFill>
            <w14:solidFill>
              <w14:schemeClr w14:val="tx1"/>
            </w14:solidFill>
          </w14:textFill>
        </w:rPr>
        <w:t>组织全省复赛评审，确定进入决赛作品，汇编优秀作品简介。</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（四）2021年5月中下旬，举行全省终审决赛，组织优秀作品展览，确定获奖作品。</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（五）2021年6月上旬，确定参加全国竞赛的作品。</w:t>
      </w:r>
    </w:p>
    <w:p>
      <w:pPr>
        <w:spacing w:line="560" w:lineRule="exact"/>
        <w:ind w:firstLine="643" w:firstLineChars="200"/>
        <w:rPr>
          <w:rFonts w:ascii="仿宋_GB2312" w:hAnsi="宋体" w:eastAsia="仿宋_GB2312"/>
          <w:b/>
          <w:color w:val="000000" w:themeColor="text1"/>
          <w:sz w:val="32"/>
          <w:szCs w:val="32"/>
          <w14:textFill>
            <w14:solidFill>
              <w14:schemeClr w14:val="tx1"/>
            </w14:solidFill>
          </w14:textFill>
        </w:rPr>
      </w:pPr>
      <w:r>
        <w:rPr>
          <w:rFonts w:hint="eastAsia" w:ascii="仿宋_GB2312" w:hAnsi="宋体" w:eastAsia="仿宋_GB2312"/>
          <w:b/>
          <w:color w:val="000000" w:themeColor="text1"/>
          <w:sz w:val="32"/>
          <w:szCs w:val="32"/>
          <w14:textFill>
            <w14:solidFill>
              <w14:schemeClr w14:val="tx1"/>
            </w14:solidFill>
          </w14:textFill>
        </w:rPr>
        <w:t>八、工作要求：</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b/>
          <w:color w:val="000000" w:themeColor="text1"/>
          <w:sz w:val="32"/>
          <w:szCs w:val="32"/>
          <w14:textFill>
            <w14:solidFill>
              <w14:schemeClr w14:val="tx1"/>
            </w14:solidFill>
          </w14:textFill>
        </w:rPr>
        <w:t xml:space="preserve">    </w:t>
      </w:r>
      <w:r>
        <w:rPr>
          <w:rFonts w:hint="eastAsia" w:ascii="仿宋_GB2312" w:hAnsi="宋体" w:eastAsia="仿宋_GB2312"/>
          <w:color w:val="000000" w:themeColor="text1"/>
          <w:sz w:val="32"/>
          <w:szCs w:val="32"/>
          <w14:textFill>
            <w14:solidFill>
              <w14:schemeClr w14:val="tx1"/>
            </w14:solidFill>
          </w14:textFill>
        </w:rPr>
        <w:t>（一）高度重视，加强领导。“挑战杯”竞赛是一项导向性、示范性和群众性的全国竞赛活动，对推动大学生科技创新教育、提升大学生科技创新能力水平具有十分的重要的意义。各学院要将“挑战杯”大学生课外学术科技作品竞赛列为重点工作抓紧抓好，以学院为单位成立大学生课外学术科技作品竞赛领导小组，加强赛事组织领导。</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二）全面发动，精心组织。各学院要突出竞赛的学术性和普遍性，做好对参赛作品的组织、指导、初评工作。运用多渠道方式发布竞赛消息，广泛动员、全面发动，进一步扩大竞赛的参与面。认真做好各学院竞赛活动的相关工作，全面权衡，好中选优，遴选各学院优秀作品参赛。</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三）坚持宗旨，完善机制。各学院要坚持育人宗旨，把人才培养作为“挑战杯”竞赛的首要目标，不断完善创新人才培养模式和创新型人才激励机制；各学院积极负责学生科技活动的组织工作，制定长期规划，保证活动的正常性开展。</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（四）加强宣传，营造氛围。各</w:t>
      </w:r>
      <w:r>
        <w:rPr>
          <w:rFonts w:hint="eastAsia" w:ascii="仿宋_GB2312" w:eastAsia="仿宋_GB2312"/>
          <w:color w:val="000000" w:themeColor="text1"/>
          <w:sz w:val="32"/>
          <w:szCs w:val="32"/>
          <w14:textFill>
            <w14:solidFill>
              <w14:schemeClr w14:val="tx1"/>
            </w14:solidFill>
          </w14:textFill>
        </w:rPr>
        <w:t>学院</w:t>
      </w:r>
      <w:r>
        <w:rPr>
          <w:rFonts w:hint="eastAsia" w:ascii="仿宋_GB2312" w:hAnsi="宋体" w:eastAsia="仿宋_GB2312"/>
          <w:color w:val="000000" w:themeColor="text1"/>
          <w:sz w:val="32"/>
          <w:szCs w:val="32"/>
          <w14:textFill>
            <w14:solidFill>
              <w14:schemeClr w14:val="tx1"/>
            </w14:solidFill>
          </w14:textFill>
        </w:rPr>
        <w:t>要运用多媒体宣传方式，全方位、多层次、有重点地做好竞赛宣传工作，让广大大学生更加充分地了解“挑战杯”活动的意义、目的和要求，使“挑战杯”的品牌在青年学生和社会上产生更为广泛、深远的影响。要广泛宣传竞赛中涌现的优秀作品和典型团队，引导和激励更多青年学生投身科技学术实践，努力在校园中营造热爱学习、崇尚学术、追求真理、敢于创新的浓厚氛围，更好地投身于校园学风建设工作。</w:t>
      </w:r>
    </w:p>
    <w:p>
      <w:pPr>
        <w:spacing w:line="560" w:lineRule="exact"/>
        <w:ind w:firstLine="643" w:firstLineChars="200"/>
        <w:rPr>
          <w:rFonts w:ascii="仿宋_GB2312" w:hAnsi="宋体" w:eastAsia="仿宋_GB2312"/>
          <w:b/>
          <w:color w:val="000000" w:themeColor="text1"/>
          <w:sz w:val="32"/>
          <w:szCs w:val="32"/>
          <w14:textFill>
            <w14:solidFill>
              <w14:schemeClr w14:val="tx1"/>
            </w14:solidFill>
          </w14:textFill>
        </w:rPr>
      </w:pPr>
      <w:r>
        <w:rPr>
          <w:rFonts w:hint="eastAsia" w:ascii="仿宋_GB2312" w:hAnsi="宋体" w:eastAsia="仿宋_GB2312"/>
          <w:b/>
          <w:color w:val="000000" w:themeColor="text1"/>
          <w:sz w:val="32"/>
          <w:szCs w:val="32"/>
          <w14:textFill>
            <w14:solidFill>
              <w14:schemeClr w14:val="tx1"/>
            </w14:solidFill>
          </w14:textFill>
        </w:rPr>
        <w:t>九、主要负责学生干部</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邱  月:182 1145 2951</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潘倩莹:186 2057 3218</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p>
    <w:p>
      <w:pPr>
        <w:spacing w:line="560" w:lineRule="exact"/>
        <w:ind w:left="1918" w:leftChars="304" w:hanging="1280" w:hangingChars="4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附件：1.哲学社会科学类参赛指引</w:t>
      </w:r>
    </w:p>
    <w:p>
      <w:pPr>
        <w:spacing w:line="560" w:lineRule="exact"/>
        <w:ind w:left="1916" w:leftChars="760" w:hanging="320" w:hangingChars="100"/>
        <w:rPr>
          <w:rFonts w:ascii="仿宋_GB2312" w:hAnsi="宋体" w:eastAsia="仿宋_GB2312"/>
          <w:color w:val="000000" w:themeColor="text1"/>
          <w:sz w:val="32"/>
          <w:szCs w:val="32"/>
          <w14:textFill>
            <w14:solidFill>
              <w14:schemeClr w14:val="tx1"/>
            </w14:solidFill>
          </w14:textFill>
        </w:rPr>
      </w:pPr>
      <w:r>
        <w:rPr>
          <w:rFonts w:ascii="仿宋_GB2312" w:hAnsi="宋体" w:eastAsia="仿宋_GB2312"/>
          <w:color w:val="000000" w:themeColor="text1"/>
          <w:sz w:val="32"/>
          <w:szCs w:val="32"/>
          <w14:textFill>
            <w14:solidFill>
              <w14:schemeClr w14:val="tx1"/>
            </w14:solidFill>
          </w14:textFill>
        </w:rPr>
        <w:t>2</w:t>
      </w:r>
      <w:r>
        <w:rPr>
          <w:rFonts w:hint="eastAsia" w:ascii="仿宋_GB2312" w:hAnsi="宋体" w:eastAsia="仿宋_GB2312"/>
          <w:color w:val="000000" w:themeColor="text1"/>
          <w:sz w:val="32"/>
          <w:szCs w:val="32"/>
          <w14:textFill>
            <w14:solidFill>
              <w14:schemeClr w14:val="tx1"/>
            </w14:solidFill>
          </w14:textFill>
        </w:rPr>
        <w:t>.“挑战杯”广东大学生课外学术科技作品竞赛作品申报书</w:t>
      </w:r>
    </w:p>
    <w:p>
      <w:pPr>
        <w:spacing w:line="560" w:lineRule="exact"/>
        <w:ind w:firstLine="960" w:firstLineChars="300"/>
        <w:rPr>
          <w:rFonts w:ascii="仿宋_GB2312" w:hAnsi="宋体" w:eastAsia="仿宋_GB2312"/>
          <w:color w:val="000000" w:themeColor="text1"/>
          <w:sz w:val="32"/>
          <w:szCs w:val="32"/>
          <w14:textFill>
            <w14:solidFill>
              <w14:schemeClr w14:val="tx1"/>
            </w14:solidFill>
          </w14:textFill>
        </w:rPr>
      </w:pPr>
    </w:p>
    <w:p>
      <w:pPr>
        <w:spacing w:line="560" w:lineRule="exact"/>
        <w:ind w:firstLine="960" w:firstLineChars="300"/>
        <w:rPr>
          <w:rFonts w:ascii="仿宋_GB2312" w:hAnsi="宋体" w:eastAsia="仿宋_GB2312"/>
          <w:color w:val="000000" w:themeColor="text1"/>
          <w:sz w:val="32"/>
          <w:szCs w:val="32"/>
          <w14:textFill>
            <w14:solidFill>
              <w14:schemeClr w14:val="tx1"/>
            </w14:solidFill>
          </w14:textFill>
        </w:rPr>
      </w:pPr>
    </w:p>
    <w:p>
      <w:pPr>
        <w:spacing w:line="560" w:lineRule="exact"/>
        <w:ind w:firstLine="960" w:firstLineChars="300"/>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pStyle w:val="8"/>
        <w:wordWrap w:val="0"/>
        <w:spacing w:line="560" w:lineRule="exact"/>
        <w:jc w:val="right"/>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 xml:space="preserve">          共青团广东外语外贸大学南国商学院委员会</w:t>
      </w:r>
    </w:p>
    <w:p>
      <w:pPr>
        <w:pStyle w:val="8"/>
        <w:spacing w:line="560" w:lineRule="exact"/>
        <w:ind w:leftChars="57" w:firstLine="4131" w:firstLineChars="1291"/>
        <w:rPr>
          <w:rFonts w:ascii="仿宋_GB2312" w:eastAsia="仿宋_GB2312"/>
          <w:color w:val="000000" w:themeColor="text1"/>
          <w:sz w:val="32"/>
          <w:szCs w:val="32"/>
          <w:highlight w:val="yellow"/>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2021年1月18日</w:t>
      </w: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widowControl/>
        <w:spacing w:line="560" w:lineRule="exact"/>
        <w:jc w:val="left"/>
        <w:rPr>
          <w:rFonts w:ascii="仿宋_GB2312" w:hAnsi="Arial Unicode MS" w:eastAsia="仿宋_GB2312" w:cs="Arial Unicode MS"/>
          <w:color w:val="000000" w:themeColor="text1"/>
          <w:kern w:val="0"/>
          <w:sz w:val="32"/>
          <w:szCs w:val="32"/>
          <w14:textFill>
            <w14:solidFill>
              <w14:schemeClr w14:val="tx1"/>
            </w14:solidFill>
          </w14:textFill>
        </w:rPr>
      </w:pPr>
    </w:p>
    <w:p>
      <w:pPr>
        <w:tabs>
          <w:tab w:val="left" w:pos="9214"/>
        </w:tabs>
        <w:spacing w:line="560" w:lineRule="exact"/>
        <w:rPr>
          <w:rFonts w:ascii="仿宋_GB2312" w:eastAsia="仿宋_GB2312"/>
          <w:color w:val="000000" w:themeColor="text1"/>
          <w:sz w:val="32"/>
          <w:szCs w:val="32"/>
          <w14:textFill>
            <w14:solidFill>
              <w14:schemeClr w14:val="tx1"/>
            </w14:solidFill>
          </w14:textFill>
        </w:rPr>
      </w:pPr>
    </w:p>
    <w:p>
      <w:pPr>
        <w:tabs>
          <w:tab w:val="left" w:pos="9214"/>
        </w:tabs>
        <w:spacing w:line="560" w:lineRule="exact"/>
        <w:rPr>
          <w:rFonts w:ascii="仿宋_GB2312" w:eastAsia="仿宋_GB2312"/>
          <w:color w:val="000000" w:themeColor="text1"/>
          <w:sz w:val="32"/>
          <w:szCs w:val="32"/>
          <w14:textFill>
            <w14:solidFill>
              <w14:schemeClr w14:val="tx1"/>
            </w14:solidFill>
          </w14:textFill>
        </w:rPr>
      </w:pPr>
    </w:p>
    <w:p>
      <w:pPr>
        <w:tabs>
          <w:tab w:val="left" w:pos="9214"/>
        </w:tabs>
        <w:spacing w:line="560" w:lineRule="exact"/>
        <w:rPr>
          <w:rFonts w:ascii="仿宋_GB2312" w:eastAsia="仿宋_GB2312"/>
          <w:color w:val="000000" w:themeColor="text1"/>
          <w:sz w:val="32"/>
          <w:szCs w:val="32"/>
          <w14:textFill>
            <w14:solidFill>
              <w14:schemeClr w14:val="tx1"/>
            </w14:solidFill>
          </w14:textFill>
        </w:rPr>
      </w:pPr>
    </w:p>
    <w:p>
      <w:pPr>
        <w:tabs>
          <w:tab w:val="left" w:pos="9214"/>
        </w:tabs>
        <w:spacing w:line="560" w:lineRule="exact"/>
        <w:rPr>
          <w:rFonts w:ascii="仿宋_GB2312" w:eastAsia="仿宋_GB2312"/>
          <w:color w:val="000000" w:themeColor="text1"/>
          <w:sz w:val="32"/>
          <w:szCs w:val="32"/>
          <w14:textFill>
            <w14:solidFill>
              <w14:schemeClr w14:val="tx1"/>
            </w14:solidFill>
          </w14:textFill>
        </w:rPr>
      </w:pPr>
    </w:p>
    <w:p>
      <w:pPr>
        <w:tabs>
          <w:tab w:val="left" w:pos="9214"/>
        </w:tabs>
        <w:spacing w:line="560" w:lineRule="exact"/>
        <w:rPr>
          <w:rFonts w:ascii="仿宋_GB2312" w:eastAsia="仿宋_GB2312"/>
          <w:color w:val="000000" w:themeColor="text1"/>
          <w:sz w:val="32"/>
          <w:szCs w:val="32"/>
          <w14:textFill>
            <w14:solidFill>
              <w14:schemeClr w14:val="tx1"/>
            </w14:solidFill>
          </w14:textFill>
        </w:rPr>
      </w:pPr>
    </w:p>
    <w:p>
      <w:pPr>
        <w:tabs>
          <w:tab w:val="left" w:pos="9214"/>
        </w:tabs>
        <w:spacing w:line="560" w:lineRule="exact"/>
        <w:rPr>
          <w:rFonts w:ascii="仿宋_GB2312" w:eastAsia="仿宋_GB2312"/>
          <w:color w:val="000000" w:themeColor="text1"/>
          <w:sz w:val="32"/>
          <w:szCs w:val="32"/>
          <w14:textFill>
            <w14:solidFill>
              <w14:schemeClr w14:val="tx1"/>
            </w14:solidFill>
          </w14:textFill>
        </w:rPr>
      </w:pPr>
    </w:p>
    <w:p>
      <w:pPr>
        <w:spacing w:line="560" w:lineRule="exact"/>
        <w:rPr>
          <w:rFonts w:ascii="仿宋_GB2312" w:eastAsia="仿宋_GB2312"/>
          <w:color w:val="000000"/>
          <w:kern w:val="0"/>
          <w:sz w:val="24"/>
          <w:szCs w:val="24"/>
          <w:u w:val="single"/>
          <w:lang w:bidi="en-US"/>
        </w:rPr>
      </w:pPr>
    </w:p>
    <w:p>
      <w:pPr>
        <w:spacing w:line="560" w:lineRule="exact"/>
        <w:rPr>
          <w:rFonts w:ascii="仿宋_GB2312" w:eastAsia="仿宋_GB2312"/>
          <w:color w:val="000000"/>
          <w:kern w:val="0"/>
          <w:sz w:val="24"/>
          <w:szCs w:val="24"/>
          <w:u w:val="single"/>
          <w:lang w:bidi="en-US"/>
        </w:rPr>
      </w:pPr>
    </w:p>
    <w:p>
      <w:pPr>
        <w:spacing w:line="560" w:lineRule="exact"/>
        <w:rPr>
          <w:rFonts w:ascii="仿宋_GB2312" w:eastAsia="仿宋_GB2312"/>
          <w:color w:val="000000"/>
          <w:kern w:val="0"/>
          <w:sz w:val="24"/>
          <w:szCs w:val="24"/>
          <w:u w:val="single"/>
          <w:lang w:bidi="en-US"/>
        </w:rPr>
      </w:pPr>
    </w:p>
    <w:p>
      <w:pPr>
        <w:pBdr>
          <w:top w:val="single" w:color="auto" w:sz="4" w:space="1"/>
          <w:bottom w:val="single" w:color="auto" w:sz="4" w:space="1"/>
        </w:pBdr>
        <w:spacing w:line="560" w:lineRule="exact"/>
        <w:rPr>
          <w:rFonts w:ascii="仿宋_GB2312" w:hAnsi="宋体" w:eastAsia="仿宋_GB2312"/>
          <w:color w:val="000000"/>
          <w:kern w:val="0"/>
          <w:sz w:val="24"/>
          <w:szCs w:val="24"/>
          <w:lang w:bidi="en-US"/>
        </w:rPr>
      </w:pPr>
      <w:r>
        <w:rPr>
          <w:rFonts w:hint="eastAsia" w:ascii="仿宋_GB2312" w:hAnsi="宋体" w:eastAsia="仿宋_GB2312"/>
          <w:color w:val="000000"/>
          <w:kern w:val="0"/>
          <w:sz w:val="24"/>
          <w:szCs w:val="24"/>
          <w:lang w:bidi="en-US"/>
        </w:rPr>
        <w:t>共青团广东外语外贸大学南国商学院委员会办公室       2021年1月18日印发</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附件1</w:t>
      </w:r>
    </w:p>
    <w:p>
      <w:pPr>
        <w:spacing w:line="560" w:lineRule="exact"/>
        <w:ind w:firstLine="2409" w:firstLineChars="600"/>
        <w:rPr>
          <w:rFonts w:ascii="黑体" w:hAnsi="黑体" w:eastAsia="黑体" w:cs="黑体"/>
          <w:b/>
          <w:bCs/>
          <w:color w:val="000000" w:themeColor="text1"/>
          <w:sz w:val="40"/>
          <w:szCs w:val="40"/>
          <w14:textFill>
            <w14:solidFill>
              <w14:schemeClr w14:val="tx1"/>
            </w14:solidFill>
          </w14:textFill>
        </w:rPr>
      </w:pPr>
      <w:r>
        <w:rPr>
          <w:rFonts w:hint="eastAsia" w:ascii="黑体" w:hAnsi="黑体" w:eastAsia="黑体" w:cs="黑体"/>
          <w:b/>
          <w:bCs/>
          <w:color w:val="000000" w:themeColor="text1"/>
          <w:sz w:val="40"/>
          <w:szCs w:val="40"/>
          <w14:textFill>
            <w14:solidFill>
              <w14:schemeClr w14:val="tx1"/>
            </w14:solidFill>
          </w14:textFill>
        </w:rPr>
        <w:t>哲学社会科学类参赛指引</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习近平总书记深刻指出“哲学社会科学工作者要走出象牙塔，多到实地调查研究，了解百姓生活状况、把握群众思想脉搏，着眼群众需要解疑释惑、阐明道理，把学问写进群众心坎里。” </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参赛学生应始终牢记习近平总书记嘱托，坚持走进实践深处，观照人民生活，从中国实践中来、到中国实践中去，把论文写在祖国大地上，准确把握新发展阶段的新要求，围绕“十四五”时期经济社会发展主要目标，分为“发展成就”、“文明文化”、“美丽中国”、“民生福祉”、“中国之治”等5个组别，围绕展示我国疫情防控成果本届设立“战疫行动”组，形成有深度、有思考的社会调查报告。其中，“发展成就”可以着眼于我国经济发展、社会主义市场经济体制建设、市场主体改革创新、对外开放等;“文明文化”可以着眼于社会文明建设、公共文化服务等;“美丽中国”可以着眼于环境质量改善、资源利用效率提升、绿水青山就是金山银山理念践行等;“民生福祉”可以着眼于脱贫攻坚成果、乡村振兴战略实施、教育就业民生发展保障等;“中国之治”可以着眼于社会治理、法治建设等;“战疫行动”可以着眼于疫情防控、疫后重振等。   此外，本届竞赛参赛学生也可围绕哲学、经济、社会、法律、教育、管理6个学科形成社会调查报告和学术论文。 </w:t>
      </w:r>
    </w:p>
    <w:p>
      <w:pPr>
        <w:spacing w:line="560" w:lineRule="exact"/>
        <w:rPr>
          <w:rFonts w:ascii="仿宋_GB2312" w:hAnsi="宋体" w:eastAsia="仿宋_GB2312"/>
          <w:color w:val="000000" w:themeColor="text1"/>
          <w:sz w:val="32"/>
          <w:szCs w:val="32"/>
          <w14:textFill>
            <w14:solidFill>
              <w14:schemeClr w14:val="tx1"/>
            </w14:solidFill>
          </w14:textFill>
        </w:rPr>
      </w:pPr>
      <w:r>
        <w:rPr>
          <w:rStyle w:val="14"/>
          <w:rFonts w:hint="eastAsia"/>
        </w:rPr>
        <w:t xml:space="preserve">      </w:t>
      </w:r>
      <w:r>
        <w:rPr>
          <w:rFonts w:hint="eastAsia" w:ascii="仿宋_GB2312" w:hAnsi="宋体" w:eastAsia="仿宋_GB2312"/>
          <w:color w:val="000000" w:themeColor="text1"/>
          <w:sz w:val="32"/>
          <w:szCs w:val="32"/>
          <w14:textFill>
            <w14:solidFill>
              <w14:schemeClr w14:val="tx1"/>
            </w14:solidFill>
          </w14:textFill>
        </w:rPr>
        <w:t>参赛作品总体要求：鼓励参赛学生认真学习党的十九大和十九届五中全会重要精神，自觉运用马克思主义立场观点方法分析和解决实际问题，积极弘扬社会主义核心价值观，结合对经济建设、政治建设、文化建设、社会建设、生态文明建设等方面的要求，用建设性的态度和改革发展的眼光，贴近实际、贴近生活、贴近群众，典型调查，以小见大，独立思考，了解新情况，反映新问题，体认新实践，研究新经验，深刻认识国情，拓展时代视野，加深对中国特色社会主义道路、理论和制度的理解和把握，树立正确的世界观、人生观、价值观，培养实事求是、以人为本、与时俱进、艰苦奋斗、勇于创新和科学严谨的精神，锻炼运用科学理论认识、分析和解决实际问题的能力。</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参赛的作品，调查报告类每篇在 15000 字以内，论文类每篇在 8000 字以内，调查报告可自选上述6个组别或6个学科中的一个报送。为党政部门、企事业单位所作的各类发展规划、工作方案和咨询报告，已被采用者亦可申报参赛，同时附上原件和采用单位证明的复印件和鉴定材料等。</w:t>
      </w:r>
    </w:p>
    <w:p>
      <w:pPr>
        <w:spacing w:line="560" w:lineRule="exact"/>
        <w:ind w:firstLine="640" w:firstLineChars="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为贯彻“挑战杯”竞赛的宗旨，帮助参赛学生将所学知识与经济社会发展紧密结合，更好地进行参赛作品选题制作，关于6个学科特请有关专家拟定了参考题目。</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ind w:firstLine="3855" w:firstLineChars="1200"/>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哲学类</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1.深刻总结中国共产党的百年光辉历程、伟大贡献和历史经验，通过典型调查研究，全面展示中国特色社会主义取得的成就</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2.全面打赢脱贫攻坚战、全面建成小康社会的重大意义的调查研究和理论探索</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3.推进马克思主义中国化时代化大众化典型调查研究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4.推动党的最新理论成果入脑入心、落地生根典型调查研究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5.中华优秀传统文化的创造性转化和创新性发展典型调查研究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6.培育和践行社会主义核心价值观的实践和经验典型调查研究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7.精神文明和物质文明协调发展典型调查研究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8.坚定共产主义远大理想和中国特色社会主义共同理想典型调查研究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9.新的时代条件下促进人的全面发展典型调查研究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10.构建中国特色哲学学科体系、学术体系、话语体系调查研究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11.国家治理的中国经验、中国模式和中国理论典型调查研究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12.主流媒体讲好中国故事、传播中国声音典型调查研究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ind w:firstLine="3855" w:firstLineChars="1200"/>
        <w:rPr>
          <w:rFonts w:ascii="仿宋_GB2312" w:hAnsi="宋体" w:eastAsia="仿宋_GB2312"/>
          <w:b/>
          <w:bCs/>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经济类</w:t>
      </w:r>
    </w:p>
    <w:p>
      <w:pPr>
        <w:spacing w:line="560" w:lineRule="exact"/>
        <w:ind w:firstLine="3520" w:firstLineChars="1100"/>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1.构建新发展格局典型与经验调查研究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2.推进五大发展理念成功案例调查研究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3.推动供给侧结构性改革的典型调查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4.提升产业链供应链现代化水平典型调查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5.智慧城市建设多种模式的典型调查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6.农村社会保障与公共事务治理典型与经验调查研究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7.农民工市民化和返乡创业的调查研究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8.扩大国内需求，刺激消费需求的实践和经验调查研究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9.发挥区位优势、推动老少边贫地区发展的调查研究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10.互联网推动工业企业技术创新的调查研究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11.互联网金融风险典型调查研究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12.“一带一路”战略与我国开放型经济新体制建设的理论与实践</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13.我国物联网服务业的崛起、发展与创新调查研究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14.数字经济与实体经济深度融合典型案例调查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15.构建以企业为主体、市场为导向、产学研相结合的技术创新体系实践和经验的调查研究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16.各地推动“双创”、提振经济、扩大就业的典型调查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17.我国现代服务业发展路径开拓和模式创新的典型调查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18.活跃和完善中国式劳动力和人才市场调查研究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19.普惠金融发展案例的典型调查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20.制造业转型升级与创新驱动问题调查研究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21.深化国有企业改革和完善国有资产管理的典型调查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22.提升企业技术创新能力典型调查 </w:t>
      </w:r>
    </w:p>
    <w:p>
      <w:pPr>
        <w:tabs>
          <w:tab w:val="left" w:pos="837"/>
        </w:tabs>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23.新型城镇化与乡村振兴战略的典型调查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24.各地生态环境产业发展与创新调查分析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25.高质量发展（区域、产业、企业）路径调研和分析</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26.激发人才创新活力典型调查研究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27.简政减税降费典型调查研究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28.商环境改善调研和分析</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ind w:firstLine="3534" w:firstLineChars="1100"/>
        <w:rPr>
          <w:rFonts w:ascii="仿宋_GB2312" w:hAnsi="宋体" w:eastAsia="仿宋_GB2312"/>
          <w:b/>
          <w:bCs/>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社会学类</w:t>
      </w:r>
    </w:p>
    <w:p>
      <w:pPr>
        <w:spacing w:line="560" w:lineRule="exact"/>
        <w:ind w:firstLine="3200" w:firstLineChars="1000"/>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1.各地全面建成小康社会的典型调查研究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2.各地加强社会建设的典型调查研究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3.各地创新社会治理防范社会风险的典型调查研究 </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4.各地加强和完善社区建设和服务的实践和经验调查研究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5.各地市域社会治理现代化经验研究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6.缩小收入差距的体制机制研究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7.户籍制度改革与农民工社会融入的经验调查研究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8.社会诚信、商务诚信、政务诚信建设实践和经验调查研究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9.人工智能对劳动就业的影响研究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10.人口结构变化对经济社会发展的影响研究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11.各地建设社会养老服务体系和发展老年服务产业的调查研究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12.我国社会变迁趋势研究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13.社会工作服务活动和组织建设的调查研究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14.我国社会救助工作体制研究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15.畅通志愿者参与社会治理渠道体制机制研究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16.推进基层医疗卫生机构综合改革的典型调查研究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17.社会办医，非盈利性医疗机构的发展与改革调查研究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18.城市务工人员社会保险改革和创新典型调查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19.新冠肺炎疫情中的网络舆情特征研究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20.大学生就业趋势调查研究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21.建立积极向上社会心态的体制机制研究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22.网络发展及其对青少年影响的调查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23.农村土地流转、乡村振兴战略的实施与社会主义新农村建设问题研究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24.新发展阶段的扶贫政策研究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25.绝对贫困与相对贫困问题研究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26.基本实现现代化的指标体系研究</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tabs>
          <w:tab w:val="left" w:pos="3426"/>
        </w:tabs>
        <w:spacing w:line="560" w:lineRule="exact"/>
        <w:ind w:firstLine="3855" w:firstLineChars="1200"/>
        <w:rPr>
          <w:rFonts w:ascii="仿宋_GB2312" w:hAnsi="宋体" w:eastAsia="仿宋_GB2312"/>
          <w:b/>
          <w:bCs/>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法律类</w:t>
      </w:r>
    </w:p>
    <w:p>
      <w:pPr>
        <w:spacing w:line="560" w:lineRule="exact"/>
        <w:ind w:firstLine="3520" w:firstLineChars="1100"/>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1.全面推进依法治国必须坚持的基本原则研究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2.党的领导、人民当家作主和依法治国有机统一的实现机制研究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3.我国实施社会主义宪法的实践和经验研究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4.我国社会主义市场经济法治实践相关问题调查研究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5.民法典实施问题研究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6.完善知识产权立法与实施机制研究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7.新型互联网犯罪应对研究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8.我国民事立法完善问题研究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9.未成年人法律保护新情况新问题调查研究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10.法律援助工作的发展和创新实践调查研究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11.公益诉讼问题研究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12.我国社会、文化与生态文明建设的法律法规问题调查研究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13.推进以审判为中心的诉讼制度改革典型调查研究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14.我国网络空间法治实践调查研究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15.《电子商务法》实施相关问题研究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16.《网络安全法》实施相关问题研究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17.基本法框架下的一国两制与国家统一相关法律问题研究 18.全面从严治党与全面依法治国关系研究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19.公共卫生突发事件中个人信息利用和保护机制研究</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ind w:firstLine="3855" w:firstLineChars="1200"/>
        <w:rPr>
          <w:rFonts w:ascii="仿宋_GB2312" w:hAnsi="宋体" w:eastAsia="仿宋_GB2312"/>
          <w:b/>
          <w:bCs/>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教育类</w:t>
      </w:r>
    </w:p>
    <w:p>
      <w:pPr>
        <w:spacing w:line="560" w:lineRule="exact"/>
        <w:ind w:firstLine="3840" w:firstLineChars="1200"/>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1.探索建设高质量教育体系的实践路径，开启建设教育强国、人才强国新征程</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2.创新型国家建设与教育体制改革与创新调查研究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3.增强职业技术教育适应性，深化职普融通、产教融合、校企合作，探索中国特色学徒制，培养技术技能人才的实践案例和调查研究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4.新世纪我国大学教育教学发展、创新和改革的典型调查研究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5.健全学校家庭社会协同育人机制的举措和经验调查研究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6.培养学生创新精神、创业本领和实践能力教学改革的典型调查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7.增强学生文明素养和社会责任意识的改革与创新调查研究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8.当代大学生价值取向和心理素质的调查分析</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9.培养德智体美劳全面发展的社会主义建设者和接班人的典型调查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10.改进青少年身体素质和心理健康教育的做法和经验调查研究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11.各类学校完善中华优秀传统文化教育的实践和经验调查研究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12.各地逐步缩小区域、城乡、校际教育资源差距的举措和经验调查研究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13.国家推进少数民族地区教育发展的举措和成就调查研究 14.中外学校间学生交流活动的调查研究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15.建设学习型社会、完善终身教育实践的调查研究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16.大学生自主创业案例研究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17.互联网、大数据等新技术的教学应用，特别是在线教育的调查研究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18.校园文化、学生社团的调查研究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19.高校思想政治工作及思政课创新实践的经验调查研究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 xml:space="preserve"> 20.支持和规范民办教育发展，规范校外培训机构的调查研究</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ind w:firstLine="3855" w:firstLineChars="1200"/>
        <w:rPr>
          <w:rFonts w:ascii="仿宋_GB2312" w:hAnsi="宋体" w:eastAsia="仿宋_GB2312"/>
          <w:b/>
          <w:bCs/>
          <w:color w:val="000000" w:themeColor="text1"/>
          <w:sz w:val="32"/>
          <w:szCs w:val="32"/>
          <w14:textFill>
            <w14:solidFill>
              <w14:schemeClr w14:val="tx1"/>
            </w14:solidFill>
          </w14:textFill>
        </w:rPr>
      </w:pPr>
      <w:r>
        <w:rPr>
          <w:rFonts w:hint="eastAsia" w:ascii="仿宋_GB2312" w:hAnsi="宋体" w:eastAsia="仿宋_GB2312"/>
          <w:b/>
          <w:bCs/>
          <w:color w:val="000000" w:themeColor="text1"/>
          <w:sz w:val="32"/>
          <w:szCs w:val="32"/>
          <w14:textFill>
            <w14:solidFill>
              <w14:schemeClr w14:val="tx1"/>
            </w14:solidFill>
          </w14:textFill>
        </w:rPr>
        <w:t>管理类</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1.数据开放共享和个人隐私保护问题调查研究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2.数据作为生产要素的产权界定、收益分配调查研究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3.特大城市数字化治理及风险防控调查研究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4.知识产权保护、科技成果转化调查研究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5.大型数字平台企业监管问题调查研究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6.灵活就业社会保障制度调查研究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7.生态产品价值实现机制调查研究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8.废旧物资循环利用体系调查研究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9.环境污染专项整治效果评估调查研究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10.企业经营管理数字化、智能化、网络化的调查研究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11.我国企业家队伍成长发展的调查分析</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12.企业在创新转型升级中崛起和发展的典型调查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13.突发公共事件监测预警处置机制调查研究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14.新世纪我国商会（企业和企业家协会）建设新进展、新作用调查研究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15.在全面深化改革中政府转型、行政改革和法治政府建设的典型调查</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16.基层政府行政管理体制改革创新的典型调查研究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17.政府提供公共服务与购买公共服务改革的典型调查研究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18.便民快捷健全的社会保障服务体系建设的调查研究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19.各地建立和完善中小微企业服务体系实践和经验的调查研究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20.基层政府推进政务公开、信息公开的调查研究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21.在进一步简政放权改革中基层政府管理和服务体制机制改革创新的调查研究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22.县乡政府管理成本降低状况及存在问题的调查研究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23.（企业、政府、城市）“智能+”管理创新的调查研究</w:t>
      </w:r>
    </w:p>
    <w:p>
      <w:pPr>
        <w:spacing w:line="560" w:lineRule="exact"/>
        <w:rPr>
          <w:rFonts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24.适应高质量发展要求的政绩考核体系调查研究</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宋体" w:eastAsia="仿宋_GB2312"/>
          <w:color w:val="000000" w:themeColor="text1"/>
          <w:sz w:val="32"/>
          <w:szCs w:val="32"/>
          <w14:textFill>
            <w14:solidFill>
              <w14:schemeClr w14:val="tx1"/>
            </w14:solidFill>
          </w14:textFill>
        </w:rPr>
      </w:pPr>
      <w:bookmarkStart w:id="0" w:name="_GoBack"/>
      <w:r>
        <w:rPr>
          <w:rFonts w:hint="eastAsia" w:ascii="仿宋_GB2312" w:hAnsi="宋体" w:eastAsia="仿宋_GB2312"/>
          <w:color w:val="000000" w:themeColor="text1"/>
          <w:sz w:val="32"/>
          <w:szCs w:val="32"/>
          <w14:textFill>
            <w14:solidFill>
              <w14:schemeClr w14:val="tx1"/>
            </w14:solidFill>
          </w14:textFill>
        </w:rPr>
        <w:t>附件2</w:t>
      </w:r>
    </w:p>
    <w:p>
      <w:pPr>
        <w:spacing w:line="560" w:lineRule="exact"/>
        <w:rPr>
          <w:rFonts w:ascii="仿宋_GB2312" w:hAnsi="宋体" w:eastAsia="仿宋_GB2312"/>
          <w:color w:val="000000" w:themeColor="text1"/>
          <w:sz w:val="32"/>
          <w:szCs w:val="32"/>
          <w14:textFill>
            <w14:solidFill>
              <w14:schemeClr w14:val="tx1"/>
            </w14:solidFill>
          </w14:textFill>
        </w:rPr>
      </w:pPr>
    </w:p>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序号：</w:t>
      </w:r>
      <w:r>
        <w:rPr>
          <w:rFonts w:hint="eastAsia" w:ascii="仿宋_GB2312" w:hAnsi="方正仿宋_GBK" w:eastAsia="仿宋_GB2312" w:cs="方正仿宋_GBK"/>
          <w:color w:val="000000" w:themeColor="text1"/>
          <w:sz w:val="30"/>
          <w14:textFill>
            <w14:solidFill>
              <w14:schemeClr w14:val="tx1"/>
            </w14:solidFill>
          </w14:textFill>
        </w:rPr>
        <w:t xml:space="preserve">           </w:t>
      </w:r>
    </w:p>
    <w:p>
      <w:pPr>
        <w:spacing w:line="560" w:lineRule="exact"/>
        <w:rPr>
          <w:rFonts w:ascii="仿宋_GB2312" w:hAnsi="方正仿宋_GBK" w:eastAsia="仿宋_GB2312" w:cs="方正仿宋_GBK"/>
          <w:color w:val="000000" w:themeColor="text1"/>
          <w:sz w:val="30"/>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编码：</w:t>
      </w:r>
      <w:r>
        <w:rPr>
          <w:rFonts w:hint="eastAsia" w:ascii="仿宋_GB2312" w:hAnsi="方正仿宋_GBK" w:eastAsia="仿宋_GB2312" w:cs="方正仿宋_GBK"/>
          <w:color w:val="000000" w:themeColor="text1"/>
          <w:sz w:val="30"/>
          <w14:textFill>
            <w14:solidFill>
              <w14:schemeClr w14:val="tx1"/>
            </w14:solidFill>
          </w14:textFill>
        </w:rPr>
        <w:t xml:space="preserve">           </w:t>
      </w: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宋体" w:hAnsi="宋体"/>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第十七届“挑战杯”广东大学生课外学术科技作品竞赛</w:t>
      </w:r>
    </w:p>
    <w:p>
      <w:pPr>
        <w:spacing w:line="560" w:lineRule="exact"/>
        <w:jc w:val="center"/>
        <w:rPr>
          <w:rFonts w:ascii="隶书" w:eastAsia="隶书"/>
          <w:color w:val="000000" w:themeColor="text1"/>
          <w:sz w:val="28"/>
          <w:szCs w:val="28"/>
          <w14:textFill>
            <w14:solidFill>
              <w14:schemeClr w14:val="tx1"/>
            </w14:solidFill>
          </w14:textFill>
        </w:rPr>
      </w:pPr>
    </w:p>
    <w:p>
      <w:pPr>
        <w:spacing w:line="560" w:lineRule="exact"/>
        <w:jc w:val="center"/>
        <w:rPr>
          <w:b/>
          <w:color w:val="000000" w:themeColor="text1"/>
          <w:sz w:val="52"/>
          <w:szCs w:val="52"/>
          <w14:textFill>
            <w14:solidFill>
              <w14:schemeClr w14:val="tx1"/>
            </w14:solidFill>
          </w14:textFill>
        </w:rPr>
      </w:pPr>
      <w:r>
        <w:rPr>
          <w:rFonts w:ascii="隶书" w:eastAsia="隶书"/>
          <w:b/>
          <w:color w:val="000000" w:themeColor="text1"/>
          <w:sz w:val="52"/>
          <w:szCs w:val="52"/>
          <w14:textFill>
            <w14:solidFill>
              <w14:schemeClr w14:val="tx1"/>
            </w14:solidFill>
          </w14:textFill>
        </w:rPr>
        <w:t>作品申报书</w:t>
      </w:r>
    </w:p>
    <w:p>
      <w:pPr>
        <w:spacing w:line="560" w:lineRule="exact"/>
        <w:rPr>
          <w:color w:val="000000" w:themeColor="text1"/>
          <w14:textFill>
            <w14:solidFill>
              <w14:schemeClr w14:val="tx1"/>
            </w14:solidFill>
          </w14:textFill>
        </w:rPr>
      </w:pPr>
    </w:p>
    <w:p>
      <w:pPr>
        <w:spacing w:line="560" w:lineRule="exact"/>
        <w:rPr>
          <w:rFonts w:ascii="仿宋_GB2312" w:hAnsi="方正仿宋_GBK" w:eastAsia="仿宋_GB2312" w:cs="方正仿宋_GBK"/>
          <w:b/>
          <w:color w:val="000000" w:themeColor="text1"/>
          <w14:textFill>
            <w14:solidFill>
              <w14:schemeClr w14:val="tx1"/>
            </w14:solidFill>
          </w14:textFill>
        </w:rPr>
      </w:pPr>
      <w:r>
        <w:rPr>
          <w:rFonts w:ascii="楷体_GB2312" w:eastAsia="楷体_GB2312"/>
          <w:b/>
          <w:color w:val="000000" w:themeColor="text1"/>
          <w:sz w:val="30"/>
          <w14:textFill>
            <w14:solidFill>
              <w14:schemeClr w14:val="tx1"/>
            </w14:solidFill>
          </w14:textFill>
        </w:rPr>
        <w:t xml:space="preserve">    </w:t>
      </w:r>
      <w:r>
        <w:rPr>
          <w:rFonts w:hint="eastAsia" w:ascii="仿宋_GB2312" w:hAnsi="宋体" w:eastAsia="仿宋_GB2312" w:cs="方正仿宋_GBK"/>
          <w:b/>
          <w:color w:val="000000" w:themeColor="text1"/>
          <w:sz w:val="30"/>
          <w14:textFill>
            <w14:solidFill>
              <w14:schemeClr w14:val="tx1"/>
            </w14:solidFill>
          </w14:textFill>
        </w:rPr>
        <w:t>作品名称：</w:t>
      </w:r>
      <w:r>
        <w:rPr>
          <w:rFonts w:hint="eastAsia" w:ascii="仿宋_GB2312" w:hAnsi="方正仿宋_GBK" w:eastAsia="仿宋_GB2312" w:cs="方正仿宋_GBK"/>
          <w:b/>
          <w:color w:val="000000" w:themeColor="text1"/>
          <w:sz w:val="30"/>
          <w14:textFill>
            <w14:solidFill>
              <w14:schemeClr w14:val="tx1"/>
            </w14:solidFill>
          </w14:textFill>
        </w:rPr>
        <w:t xml:space="preserve">                              </w:t>
      </w: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b/>
          <w:color w:val="000000" w:themeColor="text1"/>
          <w14:textFill>
            <w14:solidFill>
              <w14:schemeClr w14:val="tx1"/>
            </w14:solidFill>
          </w14:textFill>
        </w:rPr>
      </w:pPr>
      <w:r>
        <w:rPr>
          <w:rFonts w:hint="eastAsia" w:ascii="仿宋_GB2312" w:hAnsi="方正仿宋_GBK" w:eastAsia="仿宋_GB2312" w:cs="方正仿宋_GBK"/>
          <w:b/>
          <w:color w:val="000000" w:themeColor="text1"/>
          <w:sz w:val="30"/>
          <w14:textFill>
            <w14:solidFill>
              <w14:schemeClr w14:val="tx1"/>
            </w14:solidFill>
          </w14:textFill>
        </w:rPr>
        <w:t xml:space="preserve">    </w:t>
      </w:r>
      <w:r>
        <w:rPr>
          <w:rFonts w:hint="eastAsia" w:ascii="仿宋_GB2312" w:hAnsi="宋体" w:eastAsia="仿宋_GB2312" w:cs="方正仿宋_GBK"/>
          <w:b/>
          <w:color w:val="000000" w:themeColor="text1"/>
          <w:sz w:val="30"/>
          <w14:textFill>
            <w14:solidFill>
              <w14:schemeClr w14:val="tx1"/>
            </w14:solidFill>
          </w14:textFill>
        </w:rPr>
        <w:t>学校全称：</w:t>
      </w:r>
      <w:r>
        <w:rPr>
          <w:rFonts w:hint="eastAsia" w:ascii="仿宋_GB2312" w:hAnsi="方正仿宋_GBK" w:eastAsia="仿宋_GB2312" w:cs="方正仿宋_GBK"/>
          <w:b/>
          <w:color w:val="000000" w:themeColor="text1"/>
          <w:sz w:val="30"/>
          <w14:textFill>
            <w14:solidFill>
              <w14:schemeClr w14:val="tx1"/>
            </w14:solidFill>
          </w14:textFill>
        </w:rPr>
        <w:t xml:space="preserve">                              </w:t>
      </w: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b/>
          <w:color w:val="000000" w:themeColor="text1"/>
          <w14:textFill>
            <w14:solidFill>
              <w14:schemeClr w14:val="tx1"/>
            </w14:solidFill>
          </w14:textFill>
        </w:rPr>
      </w:pPr>
      <w:r>
        <w:rPr>
          <w:rFonts w:hint="eastAsia" w:ascii="仿宋_GB2312" w:hAnsi="方正仿宋_GBK" w:eastAsia="仿宋_GB2312" w:cs="方正仿宋_GBK"/>
          <w:b/>
          <w:color w:val="000000" w:themeColor="text1"/>
          <w:sz w:val="30"/>
          <w14:textFill>
            <w14:solidFill>
              <w14:schemeClr w14:val="tx1"/>
            </w14:solidFill>
          </w14:textFill>
        </w:rPr>
        <w:t xml:space="preserve">    </w:t>
      </w:r>
      <w:r>
        <w:rPr>
          <w:rFonts w:hint="eastAsia" w:ascii="仿宋_GB2312" w:hAnsi="宋体" w:eastAsia="仿宋_GB2312" w:cs="方正仿宋_GBK"/>
          <w:b/>
          <w:color w:val="000000" w:themeColor="text1"/>
          <w:sz w:val="30"/>
          <w14:textFill>
            <w14:solidFill>
              <w14:schemeClr w14:val="tx1"/>
            </w14:solidFill>
          </w14:textFill>
        </w:rPr>
        <w:t>申报者姓名</w:t>
      </w:r>
    </w:p>
    <w:p>
      <w:pPr>
        <w:spacing w:line="560" w:lineRule="exact"/>
        <w:rPr>
          <w:rFonts w:ascii="仿宋_GB2312" w:hAnsi="方正仿宋_GBK" w:eastAsia="仿宋_GB2312" w:cs="方正仿宋_GBK"/>
          <w:b/>
          <w:color w:val="000000" w:themeColor="text1"/>
          <w14:textFill>
            <w14:solidFill>
              <w14:schemeClr w14:val="tx1"/>
            </w14:solidFill>
          </w14:textFill>
        </w:rPr>
      </w:pPr>
      <w:r>
        <w:rPr>
          <w:rFonts w:hint="eastAsia" w:ascii="仿宋_GB2312" w:hAnsi="方正仿宋_GBK" w:eastAsia="仿宋_GB2312" w:cs="方正仿宋_GBK"/>
          <w:b/>
          <w:color w:val="000000" w:themeColor="text1"/>
          <w:sz w:val="30"/>
          <w14:textFill>
            <w14:solidFill>
              <w14:schemeClr w14:val="tx1"/>
            </w14:solidFill>
          </w14:textFill>
        </w:rPr>
        <w:t xml:space="preserve">   </w:t>
      </w:r>
      <w:r>
        <w:rPr>
          <w:rFonts w:hint="eastAsia" w:ascii="仿宋_GB2312" w:hAnsi="宋体" w:eastAsia="仿宋_GB2312" w:cs="方正仿宋_GBK"/>
          <w:b/>
          <w:color w:val="000000" w:themeColor="text1"/>
          <w:sz w:val="30"/>
          <w14:textFill>
            <w14:solidFill>
              <w14:schemeClr w14:val="tx1"/>
            </w14:solidFill>
          </w14:textFill>
        </w:rPr>
        <w:t>（集体名称）：</w:t>
      </w:r>
      <w:r>
        <w:rPr>
          <w:rFonts w:hint="eastAsia" w:ascii="仿宋_GB2312" w:hAnsi="方正仿宋_GBK" w:eastAsia="仿宋_GB2312" w:cs="方正仿宋_GBK"/>
          <w:b/>
          <w:color w:val="000000" w:themeColor="text1"/>
          <w:sz w:val="30"/>
          <w14:textFill>
            <w14:solidFill>
              <w14:schemeClr w14:val="tx1"/>
            </w14:solidFill>
          </w14:textFill>
        </w:rPr>
        <w:t xml:space="preserve">                              </w:t>
      </w: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eastAsia="仿宋_GB2312"/>
          <w:color w:val="000000" w:themeColor="text1"/>
          <w14:textFill>
            <w14:solidFill>
              <w14:schemeClr w14:val="tx1"/>
            </w14:solidFill>
          </w14:textFill>
        </w:rPr>
      </w:pPr>
    </w:p>
    <w:p>
      <w:pPr>
        <w:spacing w:line="560" w:lineRule="exact"/>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sz w:val="30"/>
          <w14:textFill>
            <w14:solidFill>
              <w14:schemeClr w14:val="tx1"/>
            </w14:solidFill>
          </w14:textFill>
        </w:rPr>
        <w:t xml:space="preserve">    </w:t>
      </w:r>
      <w:r>
        <w:rPr>
          <w:rFonts w:hint="eastAsia" w:ascii="仿宋_GB2312" w:hAnsi="宋体" w:eastAsia="仿宋_GB2312"/>
          <w:color w:val="000000" w:themeColor="text1"/>
          <w:sz w:val="30"/>
          <w14:textFill>
            <w14:solidFill>
              <w14:schemeClr w14:val="tx1"/>
            </w14:solidFill>
          </w14:textFill>
        </w:rPr>
        <w:t>类别：</w:t>
      </w:r>
    </w:p>
    <w:p>
      <w:pPr>
        <w:spacing w:line="560" w:lineRule="exact"/>
        <w:rPr>
          <w:rFonts w:ascii="仿宋_GB2312" w:hAnsi="宋体"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28"/>
          <w14:textFill>
            <w14:solidFill>
              <w14:schemeClr w14:val="tx1"/>
            </w14:solidFill>
          </w14:textFill>
        </w:rPr>
        <w:t xml:space="preserve">   </w:t>
      </w:r>
      <w:r>
        <w:rPr>
          <w:rFonts w:hint="eastAsia" w:ascii="仿宋_GB2312" w:eastAsia="仿宋_GB2312" w:cs="方正仿宋_GBK" w:hAnsiTheme="majorEastAsia"/>
          <w:color w:val="000000" w:themeColor="text1"/>
          <w:sz w:val="28"/>
          <w14:textFill>
            <w14:solidFill>
              <w14:schemeClr w14:val="tx1"/>
            </w14:solidFill>
          </w14:textFill>
        </w:rPr>
        <w:t xml:space="preserve"> </w:t>
      </w:r>
      <w:r>
        <w:rPr>
          <w:rFonts w:hint="eastAsia" w:ascii="仿宋_GB2312" w:hAnsi="宋体" w:eastAsia="仿宋_GB2312" w:cs="方正仿宋_GBK"/>
          <w:color w:val="000000" w:themeColor="text1"/>
          <w:sz w:val="28"/>
          <w14:textFill>
            <w14:solidFill>
              <w14:schemeClr w14:val="tx1"/>
            </w14:solidFill>
          </w14:textFill>
        </w:rPr>
        <w:t>□自然科学类学术论文</w:t>
      </w:r>
      <w:r>
        <w:rPr>
          <w:rFonts w:hint="eastAsia" w:ascii="仿宋_GB2312" w:hAnsi="宋体" w:eastAsia="仿宋_GB2312" w:cs="方正仿宋_GBK"/>
          <w:color w:val="000000" w:themeColor="text1"/>
          <w:sz w:val="28"/>
          <w14:textFill>
            <w14:solidFill>
              <w14:schemeClr w14:val="tx1"/>
            </w14:solidFill>
          </w14:textFill>
        </w:rPr>
        <w:tab/>
      </w:r>
      <w:r>
        <w:rPr>
          <w:rFonts w:hint="eastAsia" w:ascii="仿宋_GB2312" w:hAnsi="宋体" w:eastAsia="仿宋_GB2312" w:cs="方正仿宋_GBK"/>
          <w:color w:val="000000" w:themeColor="text1"/>
          <w:sz w:val="28"/>
          <w14:textFill>
            <w14:solidFill>
              <w14:schemeClr w14:val="tx1"/>
            </w14:solidFill>
          </w14:textFill>
        </w:rPr>
        <w:tab/>
      </w:r>
      <w:r>
        <w:rPr>
          <w:rFonts w:hint="eastAsia" w:ascii="仿宋_GB2312" w:hAnsi="宋体" w:eastAsia="仿宋_GB2312" w:cs="方正仿宋_GBK"/>
          <w:color w:val="000000" w:themeColor="text1"/>
          <w:sz w:val="28"/>
          <w14:textFill>
            <w14:solidFill>
              <w14:schemeClr w14:val="tx1"/>
            </w14:solidFill>
          </w14:textFill>
        </w:rPr>
        <w:tab/>
      </w:r>
      <w:r>
        <w:rPr>
          <w:rFonts w:hint="eastAsia" w:ascii="仿宋_GB2312" w:hAnsi="宋体" w:eastAsia="仿宋_GB2312" w:cs="方正仿宋_GBK"/>
          <w:color w:val="000000" w:themeColor="text1"/>
          <w:sz w:val="28"/>
          <w14:textFill>
            <w14:solidFill>
              <w14:schemeClr w14:val="tx1"/>
            </w14:solidFill>
          </w14:textFill>
        </w:rPr>
        <w:t xml:space="preserve">         </w:t>
      </w:r>
    </w:p>
    <w:p>
      <w:pPr>
        <w:spacing w:line="560" w:lineRule="exact"/>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 xml:space="preserve">    □哲学社会科学类社会调查报告和学术论文</w:t>
      </w:r>
    </w:p>
    <w:p>
      <w:pPr>
        <w:spacing w:line="560" w:lineRule="exact"/>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 xml:space="preserve">    □科技发明制作A类               </w:t>
      </w:r>
    </w:p>
    <w:p>
      <w:pPr>
        <w:spacing w:line="560" w:lineRule="exact"/>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 xml:space="preserve">    □科技发明制作B类</w:t>
      </w:r>
    </w:p>
    <w:p>
      <w:pPr>
        <w:spacing w:line="560" w:lineRule="exact"/>
        <w:ind w:firstLine="629"/>
        <w:rPr>
          <w:rFonts w:ascii="仿宋_GB2312" w:eastAsia="仿宋_GB2312"/>
          <w:color w:val="000000" w:themeColor="text1"/>
          <w14:textFill>
            <w14:solidFill>
              <w14:schemeClr w14:val="tx1"/>
            </w14:solidFill>
          </w14:textFill>
        </w:rPr>
      </w:pPr>
      <w:r>
        <w:rPr>
          <w:rFonts w:hint="eastAsia" w:ascii="仿宋_GB2312" w:eastAsia="仿宋_GB2312"/>
          <w:color w:val="000000" w:themeColor="text1"/>
          <w:sz w:val="30"/>
          <w14:textFill>
            <w14:solidFill>
              <w14:schemeClr w14:val="tx1"/>
            </w14:solidFill>
          </w14:textFill>
        </w:rPr>
        <w:t xml:space="preserve"> </w:t>
      </w:r>
    </w:p>
    <w:p>
      <w:pPr>
        <w:spacing w:line="560" w:lineRule="exact"/>
        <w:jc w:val="center"/>
        <w:rPr>
          <w:rFonts w:ascii="仿宋_GB2312" w:hAnsi="宋体" w:eastAsia="仿宋_GB2312" w:cs="华文中宋"/>
          <w:b/>
          <w:bCs/>
          <w:color w:val="000000" w:themeColor="text1"/>
          <w:sz w:val="44"/>
          <w14:textFill>
            <w14:solidFill>
              <w14:schemeClr w14:val="tx1"/>
            </w14:solidFill>
          </w14:textFill>
        </w:rPr>
      </w:pPr>
    </w:p>
    <w:p>
      <w:pPr>
        <w:spacing w:line="560" w:lineRule="exact"/>
        <w:jc w:val="center"/>
        <w:rPr>
          <w:rFonts w:ascii="仿宋_GB2312" w:hAnsi="宋体" w:eastAsia="仿宋_GB2312" w:cs="华文中宋"/>
          <w:b/>
          <w:bCs/>
          <w:color w:val="000000" w:themeColor="text1"/>
          <w14:textFill>
            <w14:solidFill>
              <w14:schemeClr w14:val="tx1"/>
            </w14:solidFill>
          </w14:textFill>
        </w:rPr>
      </w:pPr>
      <w:r>
        <w:rPr>
          <w:rFonts w:hint="eastAsia" w:ascii="仿宋_GB2312" w:hAnsi="宋体" w:eastAsia="仿宋_GB2312" w:cs="华文中宋"/>
          <w:b/>
          <w:bCs/>
          <w:color w:val="000000" w:themeColor="text1"/>
          <w:sz w:val="44"/>
          <w14:textFill>
            <w14:solidFill>
              <w14:schemeClr w14:val="tx1"/>
            </w14:solidFill>
          </w14:textFill>
        </w:rPr>
        <w:t>说  明</w:t>
      </w:r>
    </w:p>
    <w:p>
      <w:pPr>
        <w:spacing w:line="560" w:lineRule="exact"/>
        <w:jc w:val="center"/>
        <w:rPr>
          <w:rFonts w:ascii="仿宋_GB2312" w:eastAsia="仿宋_GB2312"/>
          <w:color w:val="000000" w:themeColor="text1"/>
          <w14:textFill>
            <w14:solidFill>
              <w14:schemeClr w14:val="tx1"/>
            </w14:solidFill>
          </w14:textFill>
        </w:rPr>
      </w:pPr>
    </w:p>
    <w:p>
      <w:pPr>
        <w:spacing w:line="560" w:lineRule="exact"/>
        <w:ind w:firstLine="646"/>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1.申报者应在认真阅读此说明各项内容后按要求详细填写。</w:t>
      </w:r>
    </w:p>
    <w:p>
      <w:pPr>
        <w:spacing w:line="560" w:lineRule="exact"/>
        <w:ind w:firstLine="646"/>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2.申报者在填写申报作品情况时只需根据个人项目或集体项目填写A1或A2表，根据作品类别（自然科学类学术论文、哲学社会科学类社会调查报告和学术论文、科技发明制作）分别填写B1、B2或B3表。所有申报者可根据情况填写C表。</w:t>
      </w:r>
    </w:p>
    <w:p>
      <w:pPr>
        <w:spacing w:line="560" w:lineRule="exact"/>
        <w:ind w:firstLine="646"/>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3.表内项目填写时一律用钢笔或打印，字迹要端正、清楚，此申报书可复制。</w:t>
      </w:r>
    </w:p>
    <w:p>
      <w:pPr>
        <w:spacing w:line="560" w:lineRule="exact"/>
        <w:ind w:firstLine="646"/>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4.序号、编码由第十七届“挑战杯”广东大学生课外学术科技作品竞赛组委会填写。</w:t>
      </w:r>
    </w:p>
    <w:p>
      <w:pPr>
        <w:spacing w:line="560" w:lineRule="exact"/>
        <w:ind w:firstLine="646"/>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5.学术论文、社会调查报告及所附的有关材料必须是中文（若是外文，请附中文本），请以4号楷体打印在A4纸上，附于申报书后，论文不超8000字，调查报告不超15000字。</w:t>
      </w:r>
    </w:p>
    <w:p>
      <w:pPr>
        <w:spacing w:line="560" w:lineRule="exact"/>
        <w:ind w:firstLine="646"/>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6.作品申报书须按要求由各校竞赛组织协调机构统一寄送。</w:t>
      </w:r>
    </w:p>
    <w:p>
      <w:pPr>
        <w:spacing w:line="560" w:lineRule="exact"/>
        <w:ind w:firstLine="646"/>
        <w:rPr>
          <w:rFonts w:ascii="仿宋_GB2312" w:hAnsi="宋体" w:eastAsia="仿宋_GB2312"/>
          <w:color w:val="000000" w:themeColor="text1"/>
          <w:sz w:val="30"/>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7.其他参赛事宜请向本校竞赛组织协调机构咨询。</w:t>
      </w:r>
    </w:p>
    <w:p>
      <w:pPr>
        <w:widowControl/>
        <w:jc w:val="left"/>
        <w:rPr>
          <w:rFonts w:ascii="仿宋_GB2312" w:eastAsia="仿宋_GB2312"/>
          <w:color w:val="000000" w:themeColor="text1"/>
          <w:sz w:val="30"/>
          <w14:textFill>
            <w14:solidFill>
              <w14:schemeClr w14:val="tx1"/>
            </w14:solidFill>
          </w14:textFill>
        </w:rPr>
      </w:pPr>
      <w:r>
        <w:rPr>
          <w:rFonts w:hint="eastAsia" w:ascii="仿宋_GB2312" w:eastAsia="仿宋_GB2312"/>
          <w:color w:val="000000" w:themeColor="text1"/>
          <w:sz w:val="30"/>
          <w14:textFill>
            <w14:solidFill>
              <w14:schemeClr w14:val="tx1"/>
            </w14:solidFill>
          </w14:textFill>
        </w:rPr>
        <w:br w:type="page"/>
      </w:r>
    </w:p>
    <w:p>
      <w:pPr>
        <w:spacing w:line="560" w:lineRule="exact"/>
        <w:jc w:val="center"/>
        <w:rPr>
          <w:rFonts w:ascii="黑体" w:eastAsia="黑体"/>
          <w:color w:val="000000" w:themeColor="text1"/>
          <w:sz w:val="36"/>
          <w14:textFill>
            <w14:solidFill>
              <w14:schemeClr w14:val="tx1"/>
            </w14:solidFill>
          </w14:textFill>
        </w:rPr>
      </w:pPr>
      <w:r>
        <w:rPr>
          <w:rFonts w:hint="eastAsia" w:ascii="黑体" w:eastAsia="黑体"/>
          <w:color w:val="000000" w:themeColor="text1"/>
          <w:sz w:val="36"/>
          <w14:textFill>
            <w14:solidFill>
              <w14:schemeClr w14:val="tx1"/>
            </w14:solidFill>
          </w14:textFill>
        </w:rPr>
        <w:t>A1.申报者情况（个人项目）</w:t>
      </w:r>
    </w:p>
    <w:p>
      <w:pPr>
        <w:spacing w:line="0" w:lineRule="atLeast"/>
        <w:rPr>
          <w:rFonts w:ascii="仿宋_GB2312" w:hAnsi="宋体" w:eastAsia="仿宋_GB2312" w:cs="方正仿宋_GBK"/>
          <w:color w:val="000000" w:themeColor="text1"/>
          <w:sz w:val="24"/>
          <w14:textFill>
            <w14:solidFill>
              <w14:schemeClr w14:val="tx1"/>
            </w14:solidFill>
          </w14:textFill>
        </w:rPr>
      </w:pPr>
      <w:r>
        <w:rPr>
          <w:rFonts w:hint="eastAsia" w:ascii="仿宋_GB2312" w:hAnsi="宋体" w:eastAsia="仿宋_GB2312" w:cs="方正仿宋_GBK"/>
          <w:color w:val="000000" w:themeColor="text1"/>
          <w:sz w:val="24"/>
          <w14:textFill>
            <w14:solidFill>
              <w14:schemeClr w14:val="tx1"/>
            </w14:solidFill>
          </w14:textFill>
        </w:rPr>
        <w:t>说明：1．必须由申报者本人按要求填写，申报者情况栏内必须填写个人作品的第一作者（承担申报作品60%以上的工作者）；2．本表中的学籍管理部门签章视为对申报者情况的确认。</w:t>
      </w:r>
    </w:p>
    <w:tbl>
      <w:tblPr>
        <w:tblStyle w:val="10"/>
        <w:tblW w:w="8640"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0"/>
        <w:gridCol w:w="1632"/>
        <w:gridCol w:w="528"/>
        <w:gridCol w:w="360"/>
        <w:gridCol w:w="360"/>
        <w:gridCol w:w="360"/>
        <w:gridCol w:w="26"/>
        <w:gridCol w:w="334"/>
        <w:gridCol w:w="477"/>
        <w:gridCol w:w="9"/>
        <w:gridCol w:w="594"/>
        <w:gridCol w:w="66"/>
        <w:gridCol w:w="261"/>
        <w:gridCol w:w="38"/>
        <w:gridCol w:w="535"/>
        <w:gridCol w:w="862"/>
        <w:gridCol w:w="38"/>
        <w:gridCol w:w="3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0" w:hRule="atLeast"/>
        </w:trPr>
        <w:tc>
          <w:tcPr>
            <w:tcW w:w="540" w:type="dxa"/>
            <w:tcBorders>
              <w:top w:val="single" w:color="000000" w:sz="2" w:space="0"/>
              <w:left w:val="single" w:color="000000" w:sz="2"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c>
          <w:tcPr>
            <w:tcW w:w="1632" w:type="dxa"/>
            <w:tcBorders>
              <w:top w:val="single" w:color="000000" w:sz="2"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姓  名</w:t>
            </w:r>
          </w:p>
        </w:tc>
        <w:tc>
          <w:tcPr>
            <w:tcW w:w="1634" w:type="dxa"/>
            <w:gridSpan w:val="5"/>
            <w:tcBorders>
              <w:top w:val="single" w:color="000000" w:sz="2"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c>
          <w:tcPr>
            <w:tcW w:w="820" w:type="dxa"/>
            <w:gridSpan w:val="3"/>
            <w:tcBorders>
              <w:top w:val="single" w:color="000000" w:sz="2"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性别</w:t>
            </w:r>
          </w:p>
        </w:tc>
        <w:tc>
          <w:tcPr>
            <w:tcW w:w="921" w:type="dxa"/>
            <w:gridSpan w:val="3"/>
            <w:tcBorders>
              <w:top w:val="single" w:color="000000" w:sz="2"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c>
          <w:tcPr>
            <w:tcW w:w="1473" w:type="dxa"/>
            <w:gridSpan w:val="4"/>
            <w:tcBorders>
              <w:top w:val="single" w:color="000000" w:sz="2"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出生年月</w:t>
            </w:r>
          </w:p>
        </w:tc>
        <w:tc>
          <w:tcPr>
            <w:tcW w:w="1620" w:type="dxa"/>
            <w:gridSpan w:val="2"/>
            <w:tcBorders>
              <w:top w:val="single" w:color="000000" w:sz="2"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3" w:hRule="atLeast"/>
        </w:trPr>
        <w:tc>
          <w:tcPr>
            <w:tcW w:w="540" w:type="dxa"/>
            <w:vMerge w:val="restart"/>
            <w:tcBorders>
              <w:top w:val="single" w:color="auto" w:sz="4" w:space="0"/>
              <w:left w:val="single" w:color="000000" w:sz="2"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申报者情况</w:t>
            </w:r>
          </w:p>
        </w:tc>
        <w:tc>
          <w:tcPr>
            <w:tcW w:w="1632" w:type="dxa"/>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学校全称</w:t>
            </w:r>
          </w:p>
        </w:tc>
        <w:tc>
          <w:tcPr>
            <w:tcW w:w="2454" w:type="dxa"/>
            <w:gridSpan w:val="8"/>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c>
          <w:tcPr>
            <w:tcW w:w="921"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专 业</w:t>
            </w:r>
          </w:p>
        </w:tc>
        <w:tc>
          <w:tcPr>
            <w:tcW w:w="3093" w:type="dxa"/>
            <w:gridSpan w:val="6"/>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0"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500" w:lineRule="exact"/>
              <w:rPr>
                <w:rFonts w:ascii="仿宋_GB2312" w:hAnsi="宋体" w:eastAsia="仿宋_GB2312" w:cs="方正仿宋_GBK"/>
                <w:color w:val="000000" w:themeColor="text1"/>
                <w14:textFill>
                  <w14:solidFill>
                    <w14:schemeClr w14:val="tx1"/>
                  </w14:solidFill>
                </w14:textFill>
              </w:rPr>
            </w:pPr>
          </w:p>
        </w:tc>
        <w:tc>
          <w:tcPr>
            <w:tcW w:w="1632" w:type="dxa"/>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现学历</w:t>
            </w:r>
          </w:p>
        </w:tc>
        <w:tc>
          <w:tcPr>
            <w:tcW w:w="888"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c>
          <w:tcPr>
            <w:tcW w:w="720"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年级</w:t>
            </w:r>
          </w:p>
        </w:tc>
        <w:tc>
          <w:tcPr>
            <w:tcW w:w="837"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c>
          <w:tcPr>
            <w:tcW w:w="669"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学制</w:t>
            </w:r>
          </w:p>
        </w:tc>
        <w:tc>
          <w:tcPr>
            <w:tcW w:w="834"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年</w:t>
            </w:r>
          </w:p>
        </w:tc>
        <w:tc>
          <w:tcPr>
            <w:tcW w:w="1260"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入学时间</w:t>
            </w:r>
          </w:p>
        </w:tc>
        <w:tc>
          <w:tcPr>
            <w:tcW w:w="1260" w:type="dxa"/>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4"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500" w:lineRule="exact"/>
              <w:rPr>
                <w:rFonts w:ascii="仿宋_GB2312" w:hAnsi="宋体" w:eastAsia="仿宋_GB2312" w:cs="方正仿宋_GBK"/>
                <w:color w:val="000000" w:themeColor="text1"/>
                <w14:textFill>
                  <w14:solidFill>
                    <w14:schemeClr w14:val="tx1"/>
                  </w14:solidFill>
                </w14:textFill>
              </w:rPr>
            </w:pPr>
          </w:p>
        </w:tc>
        <w:tc>
          <w:tcPr>
            <w:tcW w:w="2160"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作品全称</w:t>
            </w:r>
          </w:p>
        </w:tc>
        <w:tc>
          <w:tcPr>
            <w:tcW w:w="5940" w:type="dxa"/>
            <w:gridSpan w:val="16"/>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3"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500" w:lineRule="exact"/>
              <w:rPr>
                <w:rFonts w:ascii="仿宋_GB2312" w:hAnsi="宋体" w:eastAsia="仿宋_GB2312" w:cs="方正仿宋_GBK"/>
                <w:color w:val="000000" w:themeColor="text1"/>
                <w14:textFill>
                  <w14:solidFill>
                    <w14:schemeClr w14:val="tx1"/>
                  </w14:solidFill>
                </w14:textFill>
              </w:rPr>
            </w:pPr>
          </w:p>
        </w:tc>
        <w:tc>
          <w:tcPr>
            <w:tcW w:w="2160"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毕业论文题目</w:t>
            </w:r>
          </w:p>
        </w:tc>
        <w:tc>
          <w:tcPr>
            <w:tcW w:w="5940" w:type="dxa"/>
            <w:gridSpan w:val="16"/>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3"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500" w:lineRule="exact"/>
              <w:rPr>
                <w:rFonts w:ascii="仿宋_GB2312" w:hAnsi="宋体" w:eastAsia="仿宋_GB2312" w:cs="方正仿宋_GBK"/>
                <w:color w:val="000000" w:themeColor="text1"/>
                <w14:textFill>
                  <w14:solidFill>
                    <w14:schemeClr w14:val="tx1"/>
                  </w14:solidFill>
                </w14:textFill>
              </w:rPr>
            </w:pPr>
          </w:p>
        </w:tc>
        <w:tc>
          <w:tcPr>
            <w:tcW w:w="2160" w:type="dxa"/>
            <w:gridSpan w:val="2"/>
            <w:vMerge w:val="restart"/>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通讯地址</w:t>
            </w:r>
          </w:p>
        </w:tc>
        <w:tc>
          <w:tcPr>
            <w:tcW w:w="2885" w:type="dxa"/>
            <w:gridSpan w:val="11"/>
            <w:vMerge w:val="restart"/>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c>
          <w:tcPr>
            <w:tcW w:w="1397"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邮政编码</w:t>
            </w:r>
          </w:p>
        </w:tc>
        <w:tc>
          <w:tcPr>
            <w:tcW w:w="1658"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4"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500" w:lineRule="exact"/>
              <w:rPr>
                <w:rFonts w:ascii="仿宋_GB2312" w:hAnsi="宋体" w:eastAsia="仿宋_GB2312" w:cs="方正仿宋_GBK"/>
                <w:color w:val="000000" w:themeColor="text1"/>
                <w14:textFill>
                  <w14:solidFill>
                    <w14:schemeClr w14:val="tx1"/>
                  </w14:solidFill>
                </w14:textFill>
              </w:rPr>
            </w:pPr>
          </w:p>
        </w:tc>
        <w:tc>
          <w:tcPr>
            <w:tcW w:w="21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c>
          <w:tcPr>
            <w:tcW w:w="2885" w:type="dxa"/>
            <w:gridSpan w:val="11"/>
            <w:vMerge w:val="continue"/>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c>
          <w:tcPr>
            <w:tcW w:w="1397"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单位电话</w:t>
            </w:r>
          </w:p>
        </w:tc>
        <w:tc>
          <w:tcPr>
            <w:tcW w:w="1658"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3"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500" w:lineRule="exact"/>
              <w:rPr>
                <w:rFonts w:ascii="仿宋_GB2312" w:hAnsi="宋体" w:eastAsia="仿宋_GB2312" w:cs="方正仿宋_GBK"/>
                <w:color w:val="000000" w:themeColor="text1"/>
                <w14:textFill>
                  <w14:solidFill>
                    <w14:schemeClr w14:val="tx1"/>
                  </w14:solidFill>
                </w14:textFill>
              </w:rPr>
            </w:pPr>
          </w:p>
        </w:tc>
        <w:tc>
          <w:tcPr>
            <w:tcW w:w="2160" w:type="dxa"/>
            <w:gridSpan w:val="2"/>
            <w:vMerge w:val="restart"/>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常住地通讯地址</w:t>
            </w:r>
          </w:p>
        </w:tc>
        <w:tc>
          <w:tcPr>
            <w:tcW w:w="2885" w:type="dxa"/>
            <w:gridSpan w:val="11"/>
            <w:vMerge w:val="restart"/>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c>
          <w:tcPr>
            <w:tcW w:w="1397"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邮政编码</w:t>
            </w:r>
          </w:p>
        </w:tc>
        <w:tc>
          <w:tcPr>
            <w:tcW w:w="1658"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500" w:lineRule="exact"/>
              <w:rPr>
                <w:rFonts w:ascii="仿宋_GB2312" w:hAnsi="宋体" w:eastAsia="仿宋_GB2312" w:cs="方正仿宋_GBK"/>
                <w:color w:val="000000" w:themeColor="text1"/>
                <w14:textFill>
                  <w14:solidFill>
                    <w14:schemeClr w14:val="tx1"/>
                  </w14:solidFill>
                </w14:textFill>
              </w:rPr>
            </w:pPr>
          </w:p>
        </w:tc>
        <w:tc>
          <w:tcPr>
            <w:tcW w:w="2160" w:type="dxa"/>
            <w:gridSpan w:val="2"/>
            <w:vMerge w:val="continue"/>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c>
          <w:tcPr>
            <w:tcW w:w="2885" w:type="dxa"/>
            <w:gridSpan w:val="11"/>
            <w:vMerge w:val="continue"/>
            <w:tcBorders>
              <w:top w:val="single" w:color="auto" w:sz="4" w:space="0"/>
              <w:left w:val="single" w:color="auto" w:sz="4" w:space="0"/>
              <w:bottom w:val="single" w:color="auto" w:sz="4" w:space="0"/>
              <w:right w:val="single" w:color="auto" w:sz="4"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p>
        </w:tc>
        <w:tc>
          <w:tcPr>
            <w:tcW w:w="1397"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住宅电话</w:t>
            </w:r>
          </w:p>
        </w:tc>
        <w:tc>
          <w:tcPr>
            <w:tcW w:w="1658"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4" w:hRule="atLeast"/>
        </w:trPr>
        <w:tc>
          <w:tcPr>
            <w:tcW w:w="540" w:type="dxa"/>
            <w:vMerge w:val="restart"/>
            <w:tcBorders>
              <w:top w:val="single" w:color="auto" w:sz="4" w:space="0"/>
              <w:left w:val="single" w:color="000000" w:sz="2"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sz w:val="24"/>
                <w14:textFill>
                  <w14:solidFill>
                    <w14:schemeClr w14:val="tx1"/>
                  </w14:solidFill>
                </w14:textFill>
              </w:rPr>
            </w:pPr>
            <w:r>
              <w:rPr>
                <w:rFonts w:hint="eastAsia" w:ascii="仿宋_GB2312" w:hAnsi="宋体" w:eastAsia="仿宋_GB2312" w:cs="方正仿宋_GBK"/>
                <w:color w:val="000000" w:themeColor="text1"/>
                <w:sz w:val="24"/>
                <w14:textFill>
                  <w14:solidFill>
                    <w14:schemeClr w14:val="tx1"/>
                  </w14:solidFill>
                </w14:textFill>
              </w:rPr>
              <w:t>合作者情况</w:t>
            </w:r>
          </w:p>
        </w:tc>
        <w:tc>
          <w:tcPr>
            <w:tcW w:w="2160"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姓 名</w:t>
            </w:r>
          </w:p>
        </w:tc>
        <w:tc>
          <w:tcPr>
            <w:tcW w:w="720"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性别</w:t>
            </w:r>
          </w:p>
        </w:tc>
        <w:tc>
          <w:tcPr>
            <w:tcW w:w="720"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年龄</w:t>
            </w:r>
          </w:p>
        </w:tc>
        <w:tc>
          <w:tcPr>
            <w:tcW w:w="1080"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学历</w:t>
            </w:r>
          </w:p>
        </w:tc>
        <w:tc>
          <w:tcPr>
            <w:tcW w:w="3420" w:type="dxa"/>
            <w:gridSpan w:val="8"/>
            <w:tcBorders>
              <w:top w:val="single" w:color="auto" w:sz="4" w:space="0"/>
              <w:left w:val="single" w:color="auto" w:sz="4" w:space="0"/>
              <w:bottom w:val="single" w:color="000000" w:sz="2" w:space="0"/>
              <w:right w:val="single" w:color="000000" w:sz="2" w:space="0"/>
            </w:tcBorders>
            <w:vAlign w:val="center"/>
          </w:tcPr>
          <w:p>
            <w:pPr>
              <w:spacing w:line="5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4"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500" w:lineRule="exact"/>
              <w:rPr>
                <w:rFonts w:ascii="仿宋_GB2312" w:hAnsi="宋体" w:eastAsia="仿宋_GB2312" w:cs="方正仿宋_GBK"/>
                <w:color w:val="000000" w:themeColor="text1"/>
                <w14:textFill>
                  <w14:solidFill>
                    <w14:schemeClr w14:val="tx1"/>
                  </w14:solidFill>
                </w14:textFill>
              </w:rPr>
            </w:pPr>
          </w:p>
        </w:tc>
        <w:tc>
          <w:tcPr>
            <w:tcW w:w="2160"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c>
          <w:tcPr>
            <w:tcW w:w="720"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c>
          <w:tcPr>
            <w:tcW w:w="720"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c>
          <w:tcPr>
            <w:tcW w:w="1080"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c>
          <w:tcPr>
            <w:tcW w:w="3420" w:type="dxa"/>
            <w:gridSpan w:val="8"/>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4"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500" w:lineRule="exact"/>
              <w:rPr>
                <w:rFonts w:ascii="仿宋_GB2312" w:hAnsi="宋体" w:eastAsia="仿宋_GB2312" w:cs="方正仿宋_GBK"/>
                <w:color w:val="000000" w:themeColor="text1"/>
                <w14:textFill>
                  <w14:solidFill>
                    <w14:schemeClr w14:val="tx1"/>
                  </w14:solidFill>
                </w14:textFill>
              </w:rPr>
            </w:pPr>
          </w:p>
        </w:tc>
        <w:tc>
          <w:tcPr>
            <w:tcW w:w="2160"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c>
          <w:tcPr>
            <w:tcW w:w="720" w:type="dxa"/>
            <w:gridSpan w:val="2"/>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c>
          <w:tcPr>
            <w:tcW w:w="720"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c>
          <w:tcPr>
            <w:tcW w:w="1080" w:type="dxa"/>
            <w:gridSpan w:val="3"/>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c>
          <w:tcPr>
            <w:tcW w:w="3420" w:type="dxa"/>
            <w:gridSpan w:val="8"/>
            <w:tcBorders>
              <w:top w:val="single" w:color="auto" w:sz="4" w:space="0"/>
              <w:left w:val="single" w:color="auto" w:sz="4" w:space="0"/>
              <w:bottom w:val="single" w:color="000000" w:sz="2" w:space="0"/>
              <w:right w:val="single" w:color="000000" w:sz="2" w:space="0"/>
            </w:tcBorders>
            <w:vAlign w:val="center"/>
          </w:tcPr>
          <w:p>
            <w:pPr>
              <w:spacing w:line="5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163" w:hRule="atLeast"/>
        </w:trPr>
        <w:tc>
          <w:tcPr>
            <w:tcW w:w="540" w:type="dxa"/>
            <w:vMerge w:val="restart"/>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资 格 认定</w:t>
            </w:r>
          </w:p>
        </w:tc>
        <w:tc>
          <w:tcPr>
            <w:tcW w:w="2160" w:type="dxa"/>
            <w:gridSpan w:val="2"/>
            <w:tcBorders>
              <w:top w:val="single" w:color="auto" w:sz="4" w:space="0"/>
              <w:left w:val="single" w:color="auto" w:sz="4" w:space="0"/>
              <w:bottom w:val="single" w:color="000000" w:sz="2" w:space="0"/>
              <w:right w:val="single" w:color="000000" w:sz="2" w:space="0"/>
            </w:tcBorders>
            <w:vAlign w:val="center"/>
          </w:tcPr>
          <w:p>
            <w:pPr>
              <w:spacing w:line="560" w:lineRule="exact"/>
              <w:jc w:val="center"/>
              <w:rPr>
                <w:rFonts w:ascii="仿宋_GB2312" w:hAnsi="宋体" w:eastAsia="仿宋_GB2312" w:cs="方正仿宋_GBK"/>
                <w:color w:val="000000" w:themeColor="text1"/>
                <w:sz w:val="30"/>
                <w:szCs w:val="30"/>
                <w14:textFill>
                  <w14:solidFill>
                    <w14:schemeClr w14:val="tx1"/>
                  </w14:solidFill>
                </w14:textFill>
              </w:rPr>
            </w:pPr>
            <w:r>
              <w:rPr>
                <w:rFonts w:hint="eastAsia" w:ascii="仿宋_GB2312" w:hAnsi="宋体" w:eastAsia="仿宋_GB2312" w:cs="方正仿宋_GBK"/>
                <w:color w:val="000000" w:themeColor="text1"/>
                <w:sz w:val="30"/>
                <w:szCs w:val="30"/>
                <w14:textFill>
                  <w14:solidFill>
                    <w14:schemeClr w14:val="tx1"/>
                  </w14:solidFill>
                </w14:textFill>
              </w:rPr>
              <w:t>学校学籍管理</w:t>
            </w:r>
          </w:p>
          <w:p>
            <w:pPr>
              <w:spacing w:line="56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szCs w:val="30"/>
                <w14:textFill>
                  <w14:solidFill>
                    <w14:schemeClr w14:val="tx1"/>
                  </w14:solidFill>
                </w14:textFill>
              </w:rPr>
              <w:t>部门意见</w:t>
            </w:r>
          </w:p>
        </w:tc>
        <w:tc>
          <w:tcPr>
            <w:tcW w:w="5940" w:type="dxa"/>
            <w:gridSpan w:val="16"/>
            <w:tcBorders>
              <w:top w:val="single" w:color="auto" w:sz="4" w:space="0"/>
              <w:left w:val="single" w:color="auto" w:sz="4" w:space="0"/>
              <w:bottom w:val="single" w:color="000000" w:sz="2" w:space="0"/>
              <w:right w:val="single" w:color="000000" w:sz="2" w:space="0"/>
            </w:tcBorders>
          </w:tcPr>
          <w:p>
            <w:pPr>
              <w:spacing w:line="0" w:lineRule="atLeast"/>
              <w:rPr>
                <w:rFonts w:ascii="仿宋_GB2312" w:hAnsi="宋体" w:eastAsia="仿宋_GB2312" w:cs="方正仿宋_GBK"/>
                <w:color w:val="000000" w:themeColor="text1"/>
                <w:sz w:val="24"/>
                <w14:textFill>
                  <w14:solidFill>
                    <w14:schemeClr w14:val="tx1"/>
                  </w14:solidFill>
                </w14:textFill>
              </w:rPr>
            </w:pPr>
            <w:r>
              <w:rPr>
                <w:rFonts w:hint="eastAsia" w:ascii="仿宋_GB2312" w:hAnsi="宋体" w:eastAsia="仿宋_GB2312" w:cs="方正仿宋_GBK"/>
                <w:color w:val="000000" w:themeColor="text1"/>
                <w:sz w:val="24"/>
                <w14:textFill>
                  <w14:solidFill>
                    <w14:schemeClr w14:val="tx1"/>
                  </w14:solidFill>
                </w14:textFill>
              </w:rPr>
              <w:t>是否为2021年6月1日前正式注册在校的全日制非成人教育、非在职的各类高等院校中国学生（含专科生、本科生和研究生）。</w:t>
            </w:r>
          </w:p>
          <w:p>
            <w:pPr>
              <w:spacing w:line="560" w:lineRule="exact"/>
              <w:ind w:firstLine="646"/>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□是  □否</w:t>
            </w:r>
          </w:p>
          <w:p>
            <w:pPr>
              <w:spacing w:line="560" w:lineRule="exact"/>
              <w:ind w:firstLine="646"/>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若是，其学号为：          （部门盖章）</w:t>
            </w:r>
          </w:p>
          <w:p>
            <w:pPr>
              <w:spacing w:line="560" w:lineRule="exact"/>
              <w:ind w:firstLine="646"/>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49"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560" w:lineRule="exact"/>
              <w:rPr>
                <w:rFonts w:ascii="仿宋_GB2312" w:hAnsi="宋体" w:eastAsia="仿宋_GB2312" w:cs="方正仿宋_GBK"/>
                <w:color w:val="000000" w:themeColor="text1"/>
                <w14:textFill>
                  <w14:solidFill>
                    <w14:schemeClr w14:val="tx1"/>
                  </w14:solidFill>
                </w14:textFill>
              </w:rPr>
            </w:pPr>
          </w:p>
        </w:tc>
        <w:tc>
          <w:tcPr>
            <w:tcW w:w="2160" w:type="dxa"/>
            <w:gridSpan w:val="2"/>
            <w:tcBorders>
              <w:top w:val="single" w:color="auto" w:sz="4" w:space="0"/>
              <w:left w:val="single" w:color="auto" w:sz="4" w:space="0"/>
              <w:bottom w:val="single" w:color="000000" w:sz="2" w:space="0"/>
              <w:right w:val="single" w:color="000000" w:sz="2" w:space="0"/>
            </w:tcBorders>
            <w:vAlign w:val="center"/>
          </w:tcPr>
          <w:p>
            <w:pPr>
              <w:spacing w:line="56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院系负责人或导师意见</w:t>
            </w:r>
          </w:p>
        </w:tc>
        <w:tc>
          <w:tcPr>
            <w:tcW w:w="5940" w:type="dxa"/>
            <w:gridSpan w:val="16"/>
            <w:tcBorders>
              <w:top w:val="single" w:color="auto" w:sz="4" w:space="0"/>
              <w:left w:val="single" w:color="auto" w:sz="4" w:space="0"/>
              <w:bottom w:val="single" w:color="000000" w:sz="2" w:space="0"/>
              <w:right w:val="single" w:color="000000" w:sz="2" w:space="0"/>
            </w:tcBorders>
            <w:vAlign w:val="center"/>
          </w:tcPr>
          <w:p>
            <w:pPr>
              <w:spacing w:line="0" w:lineRule="atLeast"/>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 xml:space="preserve">  </w:t>
            </w:r>
            <w:r>
              <w:rPr>
                <w:rFonts w:hint="eastAsia" w:ascii="仿宋_GB2312" w:hAnsi="宋体" w:eastAsia="仿宋_GB2312" w:cs="方正仿宋_GBK"/>
                <w:color w:val="000000" w:themeColor="text1"/>
                <w:sz w:val="24"/>
                <w14:textFill>
                  <w14:solidFill>
                    <w14:schemeClr w14:val="tx1"/>
                  </w14:solidFill>
                </w14:textFill>
              </w:rPr>
              <w:t>本作品是否为课外学术科技或社会实践活动成果</w:t>
            </w:r>
          </w:p>
          <w:p>
            <w:pPr>
              <w:spacing w:line="560" w:lineRule="exact"/>
              <w:jc w:val="left"/>
              <w:rPr>
                <w:rFonts w:ascii="仿宋_GB2312" w:hAnsi="宋体" w:eastAsia="仿宋_GB2312" w:cs="方正仿宋_GBK"/>
                <w:color w:val="000000" w:themeColor="text1"/>
                <w:sz w:val="30"/>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 xml:space="preserve">   □是  □否        </w:t>
            </w:r>
          </w:p>
          <w:p>
            <w:pPr>
              <w:spacing w:line="560" w:lineRule="exact"/>
              <w:jc w:val="left"/>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 xml:space="preserve">                   负责人签名：</w:t>
            </w:r>
          </w:p>
          <w:p>
            <w:pPr>
              <w:spacing w:line="560" w:lineRule="exact"/>
              <w:jc w:val="left"/>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 xml:space="preserve">                         年   月   日</w:t>
            </w:r>
          </w:p>
        </w:tc>
      </w:tr>
    </w:tbl>
    <w:p>
      <w:pPr>
        <w:spacing w:line="560" w:lineRule="exact"/>
        <w:jc w:val="center"/>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14:textFill>
            <w14:solidFill>
              <w14:schemeClr w14:val="tx1"/>
            </w14:solidFill>
          </w14:textFill>
        </w:rPr>
        <w:t xml:space="preserve"> </w:t>
      </w:r>
    </w:p>
    <w:p>
      <w:pPr>
        <w:spacing w:line="560" w:lineRule="exact"/>
        <w:jc w:val="center"/>
        <w:rPr>
          <w:rFonts w:ascii="仿宋_GB2312" w:hAnsi="宋体" w:eastAsia="仿宋_GB2312" w:cs="方正黑体_GBK"/>
          <w:color w:val="000000" w:themeColor="text1"/>
          <w:sz w:val="36"/>
          <w:szCs w:val="36"/>
          <w14:textFill>
            <w14:solidFill>
              <w14:schemeClr w14:val="tx1"/>
            </w14:solidFill>
          </w14:textFill>
        </w:rPr>
      </w:pPr>
      <w:r>
        <w:rPr>
          <w:rFonts w:hint="eastAsia" w:ascii="仿宋_GB2312" w:hAnsi="宋体" w:eastAsia="仿宋_GB2312" w:cs="方正黑体_GBK"/>
          <w:color w:val="000000" w:themeColor="text1"/>
          <w:sz w:val="36"/>
          <w:szCs w:val="36"/>
          <w14:textFill>
            <w14:solidFill>
              <w14:schemeClr w14:val="tx1"/>
            </w14:solidFill>
          </w14:textFill>
        </w:rPr>
        <w:t xml:space="preserve"> </w:t>
      </w:r>
    </w:p>
    <w:p>
      <w:pPr>
        <w:spacing w:line="560" w:lineRule="exact"/>
        <w:jc w:val="center"/>
        <w:rPr>
          <w:rFonts w:ascii="黑体" w:eastAsia="黑体"/>
          <w:color w:val="000000" w:themeColor="text1"/>
          <w:sz w:val="36"/>
          <w14:textFill>
            <w14:solidFill>
              <w14:schemeClr w14:val="tx1"/>
            </w14:solidFill>
          </w14:textFill>
        </w:rPr>
      </w:pPr>
      <w:r>
        <w:rPr>
          <w:rFonts w:hint="eastAsia" w:ascii="黑体" w:eastAsia="黑体"/>
          <w:color w:val="000000" w:themeColor="text1"/>
          <w:sz w:val="36"/>
          <w14:textFill>
            <w14:solidFill>
              <w14:schemeClr w14:val="tx1"/>
            </w14:solidFill>
          </w14:textFill>
        </w:rPr>
        <w:t>A2.申报者情况（集体项目）</w:t>
      </w:r>
    </w:p>
    <w:p>
      <w:pPr>
        <w:spacing w:line="0" w:lineRule="atLeast"/>
        <w:rPr>
          <w:rFonts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说明：1．必须由申报者本人按要求填写；2．申报者代表必须是作者中学历最高者，其余作者按学历高低排列；3．本表中的学籍管理部门签章视为申报者情况的确认。</w:t>
      </w:r>
    </w:p>
    <w:tbl>
      <w:tblPr>
        <w:tblStyle w:val="10"/>
        <w:tblW w:w="8820"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0"/>
        <w:gridCol w:w="1260"/>
        <w:gridCol w:w="696"/>
        <w:gridCol w:w="675"/>
        <w:gridCol w:w="414"/>
        <w:gridCol w:w="195"/>
        <w:gridCol w:w="809"/>
        <w:gridCol w:w="526"/>
        <w:gridCol w:w="382"/>
        <w:gridCol w:w="623"/>
        <w:gridCol w:w="126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restart"/>
            <w:tcBorders>
              <w:top w:val="single" w:color="000000" w:sz="2" w:space="0"/>
              <w:left w:val="single" w:color="000000" w:sz="2"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申报者代表情况</w:t>
            </w:r>
          </w:p>
        </w:tc>
        <w:tc>
          <w:tcPr>
            <w:tcW w:w="1260" w:type="dxa"/>
            <w:tcBorders>
              <w:top w:val="single" w:color="000000" w:sz="2" w:space="0"/>
              <w:left w:val="single" w:color="auto" w:sz="4" w:space="0"/>
              <w:bottom w:val="single" w:color="000000" w:sz="2" w:space="0"/>
              <w:right w:val="single" w:color="000000" w:sz="2" w:space="0"/>
            </w:tcBorders>
            <w:vAlign w:val="center"/>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姓名</w:t>
            </w:r>
          </w:p>
        </w:tc>
        <w:tc>
          <w:tcPr>
            <w:tcW w:w="1980" w:type="dxa"/>
            <w:gridSpan w:val="4"/>
            <w:tcBorders>
              <w:top w:val="single" w:color="000000" w:sz="2"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c>
          <w:tcPr>
            <w:tcW w:w="1335" w:type="dxa"/>
            <w:gridSpan w:val="2"/>
            <w:tcBorders>
              <w:top w:val="single" w:color="000000" w:sz="2"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性别</w:t>
            </w:r>
          </w:p>
        </w:tc>
        <w:tc>
          <w:tcPr>
            <w:tcW w:w="1005" w:type="dxa"/>
            <w:gridSpan w:val="2"/>
            <w:tcBorders>
              <w:top w:val="single" w:color="000000" w:sz="2"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c>
          <w:tcPr>
            <w:tcW w:w="1260" w:type="dxa"/>
            <w:tcBorders>
              <w:top w:val="single" w:color="000000" w:sz="2"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出生年月</w:t>
            </w:r>
          </w:p>
        </w:tc>
        <w:tc>
          <w:tcPr>
            <w:tcW w:w="1440" w:type="dxa"/>
            <w:tcBorders>
              <w:top w:val="single" w:color="000000" w:sz="2"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260" w:type="dxa"/>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学校</w:t>
            </w:r>
          </w:p>
        </w:tc>
        <w:tc>
          <w:tcPr>
            <w:tcW w:w="1980" w:type="dxa"/>
            <w:gridSpan w:val="4"/>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c>
          <w:tcPr>
            <w:tcW w:w="1335" w:type="dxa"/>
            <w:gridSpan w:val="2"/>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w w:val="50"/>
                <w:sz w:val="28"/>
                <w14:textFill>
                  <w14:solidFill>
                    <w14:schemeClr w14:val="tx1"/>
                  </w14:solidFill>
                </w14:textFill>
              </w:rPr>
              <w:t>系别、专业、年级</w:t>
            </w:r>
          </w:p>
        </w:tc>
        <w:tc>
          <w:tcPr>
            <w:tcW w:w="3705" w:type="dxa"/>
            <w:gridSpan w:val="4"/>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260" w:type="dxa"/>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学历</w:t>
            </w:r>
          </w:p>
        </w:tc>
        <w:tc>
          <w:tcPr>
            <w:tcW w:w="1980" w:type="dxa"/>
            <w:gridSpan w:val="4"/>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c>
          <w:tcPr>
            <w:tcW w:w="1335" w:type="dxa"/>
            <w:gridSpan w:val="2"/>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学制</w:t>
            </w:r>
          </w:p>
        </w:tc>
        <w:tc>
          <w:tcPr>
            <w:tcW w:w="1005" w:type="dxa"/>
            <w:gridSpan w:val="2"/>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c>
          <w:tcPr>
            <w:tcW w:w="1260" w:type="dxa"/>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入学时间</w:t>
            </w:r>
          </w:p>
        </w:tc>
        <w:tc>
          <w:tcPr>
            <w:tcW w:w="1440" w:type="dxa"/>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14"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2631" w:type="dxa"/>
            <w:gridSpan w:val="3"/>
            <w:tcBorders>
              <w:top w:val="single" w:color="auto" w:sz="4" w:space="0"/>
              <w:left w:val="single" w:color="auto" w:sz="4" w:space="0"/>
              <w:bottom w:val="single" w:color="000000" w:sz="2" w:space="0"/>
              <w:right w:val="single" w:color="000000" w:sz="2" w:space="0"/>
            </w:tcBorders>
            <w:vAlign w:val="center"/>
          </w:tcPr>
          <w:p>
            <w:pPr>
              <w:spacing w:line="400" w:lineRule="exact"/>
              <w:jc w:val="left"/>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作品名称</w:t>
            </w:r>
          </w:p>
        </w:tc>
        <w:tc>
          <w:tcPr>
            <w:tcW w:w="5649" w:type="dxa"/>
            <w:gridSpan w:val="8"/>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14"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2631" w:type="dxa"/>
            <w:gridSpan w:val="3"/>
            <w:tcBorders>
              <w:top w:val="single" w:color="auto" w:sz="4" w:space="0"/>
              <w:left w:val="single" w:color="auto" w:sz="4" w:space="0"/>
              <w:bottom w:val="single" w:color="000000" w:sz="2" w:space="0"/>
              <w:right w:val="single" w:color="000000" w:sz="2" w:space="0"/>
            </w:tcBorders>
            <w:vAlign w:val="center"/>
          </w:tcPr>
          <w:p>
            <w:pPr>
              <w:spacing w:line="400" w:lineRule="exact"/>
              <w:jc w:val="left"/>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30"/>
                <w14:textFill>
                  <w14:solidFill>
                    <w14:schemeClr w14:val="tx1"/>
                  </w14:solidFill>
                </w14:textFill>
              </w:rPr>
              <w:t>毕业论文题目</w:t>
            </w:r>
          </w:p>
        </w:tc>
        <w:tc>
          <w:tcPr>
            <w:tcW w:w="5649" w:type="dxa"/>
            <w:gridSpan w:val="8"/>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956" w:type="dxa"/>
            <w:gridSpan w:val="2"/>
            <w:vMerge w:val="restart"/>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通讯地址</w:t>
            </w:r>
          </w:p>
        </w:tc>
        <w:tc>
          <w:tcPr>
            <w:tcW w:w="3624" w:type="dxa"/>
            <w:gridSpan w:val="7"/>
            <w:vMerge w:val="restart"/>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c>
          <w:tcPr>
            <w:tcW w:w="1260" w:type="dxa"/>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邮政编码</w:t>
            </w:r>
          </w:p>
        </w:tc>
        <w:tc>
          <w:tcPr>
            <w:tcW w:w="1440" w:type="dxa"/>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5"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956" w:type="dxa"/>
            <w:gridSpan w:val="2"/>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3624" w:type="dxa"/>
            <w:gridSpan w:val="7"/>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260" w:type="dxa"/>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办公电话</w:t>
            </w:r>
          </w:p>
        </w:tc>
        <w:tc>
          <w:tcPr>
            <w:tcW w:w="1440" w:type="dxa"/>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956" w:type="dxa"/>
            <w:gridSpan w:val="2"/>
            <w:vMerge w:val="restart"/>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常住地</w:t>
            </w:r>
          </w:p>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通讯地址</w:t>
            </w:r>
          </w:p>
        </w:tc>
        <w:tc>
          <w:tcPr>
            <w:tcW w:w="3624" w:type="dxa"/>
            <w:gridSpan w:val="7"/>
            <w:vMerge w:val="restart"/>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c>
          <w:tcPr>
            <w:tcW w:w="1260" w:type="dxa"/>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邮政编码</w:t>
            </w:r>
          </w:p>
        </w:tc>
        <w:tc>
          <w:tcPr>
            <w:tcW w:w="1440" w:type="dxa"/>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4"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956" w:type="dxa"/>
            <w:gridSpan w:val="2"/>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3624" w:type="dxa"/>
            <w:gridSpan w:val="7"/>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260" w:type="dxa"/>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住宅电话</w:t>
            </w:r>
          </w:p>
        </w:tc>
        <w:tc>
          <w:tcPr>
            <w:tcW w:w="1440" w:type="dxa"/>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restart"/>
            <w:tcBorders>
              <w:top w:val="single" w:color="auto" w:sz="4" w:space="0"/>
              <w:left w:val="single" w:color="000000" w:sz="2" w:space="0"/>
              <w:bottom w:val="single" w:color="000000" w:sz="2" w:space="0"/>
              <w:right w:val="single" w:color="000000" w:sz="2" w:space="0"/>
            </w:tcBorders>
            <w:vAlign w:val="center"/>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其他作者情况</w:t>
            </w:r>
          </w:p>
        </w:tc>
        <w:tc>
          <w:tcPr>
            <w:tcW w:w="1956" w:type="dxa"/>
            <w:gridSpan w:val="2"/>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姓  名</w:t>
            </w:r>
          </w:p>
        </w:tc>
        <w:tc>
          <w:tcPr>
            <w:tcW w:w="1089" w:type="dxa"/>
            <w:gridSpan w:val="2"/>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性别</w:t>
            </w:r>
          </w:p>
        </w:tc>
        <w:tc>
          <w:tcPr>
            <w:tcW w:w="1004" w:type="dxa"/>
            <w:gridSpan w:val="2"/>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年龄</w:t>
            </w:r>
          </w:p>
        </w:tc>
        <w:tc>
          <w:tcPr>
            <w:tcW w:w="908" w:type="dxa"/>
            <w:gridSpan w:val="2"/>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学历</w:t>
            </w:r>
          </w:p>
        </w:tc>
        <w:tc>
          <w:tcPr>
            <w:tcW w:w="3323" w:type="dxa"/>
            <w:gridSpan w:val="3"/>
            <w:tcBorders>
              <w:top w:val="single" w:color="auto" w:sz="4" w:space="0"/>
              <w:left w:val="single" w:color="auto" w:sz="4" w:space="0"/>
              <w:bottom w:val="single" w:color="000000" w:sz="2" w:space="0"/>
              <w:right w:val="single" w:color="000000" w:sz="2" w:space="0"/>
            </w:tcBorders>
          </w:tcPr>
          <w:p>
            <w:pPr>
              <w:spacing w:line="40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956"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1089"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1004"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908"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3323" w:type="dxa"/>
            <w:gridSpan w:val="3"/>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956"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1089"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1004"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908"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3323" w:type="dxa"/>
            <w:gridSpan w:val="3"/>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956"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1089"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1004"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908"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3323" w:type="dxa"/>
            <w:gridSpan w:val="3"/>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956"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1089"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1004"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908"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3323" w:type="dxa"/>
            <w:gridSpan w:val="3"/>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956"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1089"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1004"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908"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3323" w:type="dxa"/>
            <w:gridSpan w:val="3"/>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1"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400" w:lineRule="exact"/>
              <w:rPr>
                <w:rFonts w:ascii="仿宋_GB2312" w:hAnsi="宋体" w:eastAsia="仿宋_GB2312" w:cs="方正仿宋_GBK"/>
                <w:color w:val="000000" w:themeColor="text1"/>
                <w14:textFill>
                  <w14:solidFill>
                    <w14:schemeClr w14:val="tx1"/>
                  </w14:solidFill>
                </w14:textFill>
              </w:rPr>
            </w:pPr>
          </w:p>
        </w:tc>
        <w:tc>
          <w:tcPr>
            <w:tcW w:w="1956"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1089"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1004"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908" w:type="dxa"/>
            <w:gridSpan w:val="2"/>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c>
          <w:tcPr>
            <w:tcW w:w="3323" w:type="dxa"/>
            <w:gridSpan w:val="3"/>
            <w:tcBorders>
              <w:top w:val="single" w:color="auto" w:sz="4" w:space="0"/>
              <w:left w:val="single" w:color="auto" w:sz="4" w:space="0"/>
              <w:bottom w:val="single" w:color="000000" w:sz="2" w:space="0"/>
              <w:right w:val="single" w:color="000000" w:sz="2" w:space="0"/>
            </w:tcBorders>
          </w:tcPr>
          <w:p>
            <w:pPr>
              <w:spacing w:line="400" w:lineRule="exact"/>
              <w:jc w:val="left"/>
              <w:rPr>
                <w:rFonts w:ascii="仿宋_GB2312" w:hAnsi="宋体"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47" w:hRule="atLeast"/>
        </w:trPr>
        <w:tc>
          <w:tcPr>
            <w:tcW w:w="540" w:type="dxa"/>
            <w:vMerge w:val="restart"/>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资格认定</w:t>
            </w:r>
          </w:p>
        </w:tc>
        <w:tc>
          <w:tcPr>
            <w:tcW w:w="1956" w:type="dxa"/>
            <w:gridSpan w:val="2"/>
            <w:tcBorders>
              <w:top w:val="single" w:color="auto" w:sz="4" w:space="0"/>
              <w:left w:val="single" w:color="auto" w:sz="4" w:space="0"/>
              <w:bottom w:val="single" w:color="000000" w:sz="2" w:space="0"/>
              <w:right w:val="single" w:color="000000" w:sz="2" w:space="0"/>
            </w:tcBorders>
            <w:vAlign w:val="center"/>
          </w:tcPr>
          <w:p>
            <w:pPr>
              <w:spacing w:line="56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学校学籍管理部门意见</w:t>
            </w:r>
          </w:p>
        </w:tc>
        <w:tc>
          <w:tcPr>
            <w:tcW w:w="6324" w:type="dxa"/>
            <w:gridSpan w:val="9"/>
            <w:tcBorders>
              <w:top w:val="single" w:color="auto" w:sz="4" w:space="0"/>
              <w:left w:val="single" w:color="auto" w:sz="4" w:space="0"/>
              <w:bottom w:val="single" w:color="000000" w:sz="2" w:space="0"/>
              <w:right w:val="single" w:color="000000" w:sz="2" w:space="0"/>
            </w:tcBorders>
          </w:tcPr>
          <w:p>
            <w:pPr>
              <w:spacing w:line="0" w:lineRule="atLeast"/>
              <w:rPr>
                <w:rFonts w:ascii="仿宋_GB2312" w:hAnsi="宋体" w:eastAsia="仿宋_GB2312" w:cs="方正仿宋_GBK"/>
                <w:color w:val="000000" w:themeColor="text1"/>
                <w:sz w:val="24"/>
                <w14:textFill>
                  <w14:solidFill>
                    <w14:schemeClr w14:val="tx1"/>
                  </w14:solidFill>
                </w14:textFill>
              </w:rPr>
            </w:pPr>
            <w:r>
              <w:rPr>
                <w:rFonts w:hint="eastAsia" w:ascii="仿宋_GB2312" w:hAnsi="宋体" w:eastAsia="仿宋_GB2312" w:cs="方正仿宋_GBK"/>
                <w:color w:val="000000" w:themeColor="text1"/>
                <w:sz w:val="24"/>
                <w14:textFill>
                  <w14:solidFill>
                    <w14:schemeClr w14:val="tx1"/>
                  </w14:solidFill>
                </w14:textFill>
              </w:rPr>
              <w:t>以上作者是否为2021年6月1日前正式注册在校的全日制非成人教育、非在职的高等学校中国籍专科生、本科生、硕士研究生或博士研究生。</w:t>
            </w:r>
          </w:p>
          <w:p>
            <w:pPr>
              <w:spacing w:line="560" w:lineRule="exact"/>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□是□否                   （部门签章）</w:t>
            </w:r>
          </w:p>
          <w:p>
            <w:pPr>
              <w:spacing w:line="560" w:lineRule="exact"/>
              <w:ind w:firstLine="3771" w:firstLineChars="1347"/>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0" w:hRule="atLeast"/>
        </w:trPr>
        <w:tc>
          <w:tcPr>
            <w:tcW w:w="540" w:type="dxa"/>
            <w:vMerge w:val="continue"/>
            <w:tcBorders>
              <w:top w:val="single" w:color="auto" w:sz="4" w:space="0"/>
              <w:left w:val="single" w:color="auto" w:sz="4" w:space="0"/>
              <w:bottom w:val="single" w:color="auto" w:sz="4" w:space="0"/>
              <w:right w:val="single" w:color="auto" w:sz="4" w:space="0"/>
            </w:tcBorders>
          </w:tcPr>
          <w:p>
            <w:pPr>
              <w:spacing w:line="560" w:lineRule="exact"/>
              <w:rPr>
                <w:rFonts w:ascii="仿宋_GB2312" w:hAnsi="宋体" w:eastAsia="仿宋_GB2312" w:cs="方正仿宋_GBK"/>
                <w:color w:val="000000" w:themeColor="text1"/>
                <w14:textFill>
                  <w14:solidFill>
                    <w14:schemeClr w14:val="tx1"/>
                  </w14:solidFill>
                </w14:textFill>
              </w:rPr>
            </w:pPr>
          </w:p>
        </w:tc>
        <w:tc>
          <w:tcPr>
            <w:tcW w:w="1956" w:type="dxa"/>
            <w:gridSpan w:val="2"/>
            <w:tcBorders>
              <w:top w:val="single" w:color="auto" w:sz="4" w:space="0"/>
              <w:left w:val="single" w:color="auto" w:sz="4" w:space="0"/>
              <w:bottom w:val="single" w:color="000000" w:sz="2" w:space="0"/>
              <w:right w:val="single" w:color="000000" w:sz="2" w:space="0"/>
            </w:tcBorders>
            <w:vAlign w:val="center"/>
          </w:tcPr>
          <w:p>
            <w:pPr>
              <w:spacing w:line="560" w:lineRule="exact"/>
              <w:jc w:val="center"/>
              <w:rPr>
                <w:rFonts w:ascii="仿宋_GB2312" w:hAnsi="宋体" w:eastAsia="仿宋_GB2312" w:cs="方正仿宋_GBK"/>
                <w:color w:val="000000" w:themeColor="text1"/>
                <w:sz w:val="28"/>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院、系负责人</w:t>
            </w:r>
          </w:p>
          <w:p>
            <w:pPr>
              <w:spacing w:line="560" w:lineRule="exact"/>
              <w:jc w:val="center"/>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或导师意见</w:t>
            </w:r>
          </w:p>
        </w:tc>
        <w:tc>
          <w:tcPr>
            <w:tcW w:w="6324" w:type="dxa"/>
            <w:gridSpan w:val="9"/>
            <w:tcBorders>
              <w:top w:val="single" w:color="auto" w:sz="4" w:space="0"/>
              <w:left w:val="single" w:color="auto" w:sz="4" w:space="0"/>
              <w:bottom w:val="single" w:color="000000" w:sz="2" w:space="0"/>
              <w:right w:val="single" w:color="000000" w:sz="2" w:space="0"/>
            </w:tcBorders>
          </w:tcPr>
          <w:p>
            <w:pPr>
              <w:spacing w:line="0" w:lineRule="atLeast"/>
              <w:rPr>
                <w:rFonts w:ascii="仿宋_GB2312" w:hAnsi="宋体" w:eastAsia="仿宋_GB2312" w:cs="方正仿宋_GBK"/>
                <w:color w:val="000000" w:themeColor="text1"/>
                <w:sz w:val="24"/>
                <w14:textFill>
                  <w14:solidFill>
                    <w14:schemeClr w14:val="tx1"/>
                  </w14:solidFill>
                </w14:textFill>
              </w:rPr>
            </w:pPr>
            <w:r>
              <w:rPr>
                <w:rFonts w:hint="eastAsia" w:ascii="仿宋_GB2312" w:hAnsi="宋体" w:eastAsia="仿宋_GB2312" w:cs="方正仿宋_GBK"/>
                <w:color w:val="000000" w:themeColor="text1"/>
                <w:sz w:val="24"/>
                <w14:textFill>
                  <w14:solidFill>
                    <w14:schemeClr w14:val="tx1"/>
                  </w14:solidFill>
                </w14:textFill>
              </w:rPr>
              <w:t>本作品是否为课外学术科技或社会实践活动成果</w:t>
            </w:r>
          </w:p>
          <w:p>
            <w:pPr>
              <w:spacing w:line="560" w:lineRule="exact"/>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□是□否</w:t>
            </w:r>
          </w:p>
          <w:p>
            <w:pPr>
              <w:spacing w:line="560" w:lineRule="exact"/>
              <w:ind w:firstLine="2651" w:firstLineChars="947"/>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负责人签名：</w:t>
            </w:r>
          </w:p>
          <w:p>
            <w:pPr>
              <w:spacing w:line="560" w:lineRule="exact"/>
              <w:ind w:firstLine="3354" w:firstLineChars="1198"/>
              <w:rPr>
                <w:rFonts w:ascii="仿宋_GB2312" w:hAnsi="宋体" w:eastAsia="仿宋_GB2312" w:cs="方正仿宋_GBK"/>
                <w:color w:val="000000" w:themeColor="text1"/>
                <w14:textFill>
                  <w14:solidFill>
                    <w14:schemeClr w14:val="tx1"/>
                  </w14:solidFill>
                </w14:textFill>
              </w:rPr>
            </w:pPr>
            <w:r>
              <w:rPr>
                <w:rFonts w:hint="eastAsia" w:ascii="仿宋_GB2312" w:hAnsi="宋体" w:eastAsia="仿宋_GB2312" w:cs="方正仿宋_GBK"/>
                <w:color w:val="000000" w:themeColor="text1"/>
                <w:sz w:val="28"/>
                <w14:textFill>
                  <w14:solidFill>
                    <w14:schemeClr w14:val="tx1"/>
                  </w14:solidFill>
                </w14:textFill>
              </w:rPr>
              <w:t>年  月  日</w:t>
            </w:r>
          </w:p>
        </w:tc>
      </w:tr>
    </w:tbl>
    <w:p>
      <w:pPr>
        <w:widowControl/>
        <w:jc w:val="left"/>
        <w:rPr>
          <w:rFonts w:ascii="仿宋_GB2312" w:hAnsi="宋体" w:eastAsia="仿宋_GB2312"/>
          <w:color w:val="000000" w:themeColor="text1"/>
          <w:sz w:val="36"/>
          <w14:textFill>
            <w14:solidFill>
              <w14:schemeClr w14:val="tx1"/>
            </w14:solidFill>
          </w14:textFill>
        </w:rPr>
      </w:pPr>
    </w:p>
    <w:p>
      <w:pPr>
        <w:spacing w:line="560" w:lineRule="exact"/>
        <w:jc w:val="center"/>
        <w:rPr>
          <w:rFonts w:ascii="仿宋_GB2312" w:hAnsi="宋体" w:eastAsia="仿宋_GB2312"/>
          <w:color w:val="000000" w:themeColor="text1"/>
          <w:sz w:val="36"/>
          <w14:textFill>
            <w14:solidFill>
              <w14:schemeClr w14:val="tx1"/>
            </w14:solidFill>
          </w14:textFill>
        </w:rPr>
      </w:pPr>
    </w:p>
    <w:p>
      <w:pPr>
        <w:spacing w:line="560" w:lineRule="exact"/>
        <w:jc w:val="center"/>
        <w:rPr>
          <w:rFonts w:ascii="仿宋_GB2312" w:hAnsi="宋体" w:eastAsia="仿宋_GB2312"/>
          <w:color w:val="000000" w:themeColor="text1"/>
          <w:sz w:val="36"/>
          <w14:textFill>
            <w14:solidFill>
              <w14:schemeClr w14:val="tx1"/>
            </w14:solidFill>
          </w14:textFill>
        </w:rPr>
      </w:pPr>
    </w:p>
    <w:p>
      <w:pPr>
        <w:spacing w:line="560" w:lineRule="exact"/>
        <w:jc w:val="center"/>
        <w:rPr>
          <w:rFonts w:ascii="黑体" w:eastAsia="黑体"/>
          <w:color w:val="000000" w:themeColor="text1"/>
          <w:sz w:val="36"/>
          <w14:textFill>
            <w14:solidFill>
              <w14:schemeClr w14:val="tx1"/>
            </w14:solidFill>
          </w14:textFill>
        </w:rPr>
      </w:pPr>
      <w:r>
        <w:rPr>
          <w:rFonts w:hint="eastAsia" w:ascii="黑体" w:eastAsia="黑体"/>
          <w:color w:val="000000" w:themeColor="text1"/>
          <w:sz w:val="36"/>
          <w14:textFill>
            <w14:solidFill>
              <w14:schemeClr w14:val="tx1"/>
            </w14:solidFill>
          </w14:textFill>
        </w:rPr>
        <w:t>B1．申报作品情况（自然科学类学术论文）</w:t>
      </w:r>
    </w:p>
    <w:p>
      <w:pPr>
        <w:spacing w:line="0" w:lineRule="atLeast"/>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说明：1．必须由申报者本人填写；2．本部分中的科研管理部门签章视为对申报者所填内容的确认；3．作品分类请按作品的学术方向或所涉及的主要学科领域填写；4．硕士研究生、博士研究生作品不在此列。</w:t>
      </w:r>
    </w:p>
    <w:tbl>
      <w:tblPr>
        <w:tblStyle w:val="10"/>
        <w:tblW w:w="8820"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80"/>
        <w:gridCol w:w="6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4" w:hRule="atLeast"/>
        </w:trPr>
        <w:tc>
          <w:tcPr>
            <w:tcW w:w="198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作品全称</w:t>
            </w:r>
          </w:p>
        </w:tc>
        <w:tc>
          <w:tcPr>
            <w:tcW w:w="6840" w:type="dxa"/>
            <w:tcBorders>
              <w:top w:val="single" w:color="000000" w:sz="2" w:space="0"/>
              <w:left w:val="single" w:color="auto" w:sz="4" w:space="0"/>
              <w:bottom w:val="single" w:color="000000" w:sz="2" w:space="0"/>
              <w:right w:val="single" w:color="000000" w:sz="2" w:space="0"/>
            </w:tcBorders>
            <w:vAlign w:val="center"/>
          </w:tcPr>
          <w:p>
            <w:pPr>
              <w:spacing w:line="560" w:lineRule="exact"/>
              <w:jc w:val="left"/>
              <w:rPr>
                <w:rFonts w:ascii="仿宋_GB2312" w:hAnsi="宋体" w:eastAsia="仿宋_GB2312"/>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00" w:hRule="atLeast"/>
        </w:trPr>
        <w:tc>
          <w:tcPr>
            <w:tcW w:w="1980"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作</w:t>
            </w:r>
          </w:p>
          <w:p>
            <w:pPr>
              <w:spacing w:line="560" w:lineRule="exact"/>
              <w:jc w:val="center"/>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品</w:t>
            </w:r>
          </w:p>
          <w:p>
            <w:pPr>
              <w:spacing w:line="560" w:lineRule="exact"/>
              <w:jc w:val="center"/>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分</w:t>
            </w:r>
          </w:p>
          <w:p>
            <w:pPr>
              <w:spacing w:line="560" w:lineRule="exact"/>
              <w:jc w:val="center"/>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类</w:t>
            </w:r>
          </w:p>
        </w:tc>
        <w:tc>
          <w:tcPr>
            <w:tcW w:w="6840" w:type="dxa"/>
            <w:tcBorders>
              <w:top w:val="single" w:color="auto" w:sz="4" w:space="0"/>
              <w:left w:val="single" w:color="auto" w:sz="4" w:space="0"/>
              <w:bottom w:val="single" w:color="000000" w:sz="2" w:space="0"/>
              <w:right w:val="single" w:color="000000" w:sz="2" w:space="0"/>
            </w:tcBorders>
            <w:vAlign w:val="center"/>
          </w:tcPr>
          <w:p>
            <w:pPr>
              <w:spacing w:line="0" w:lineRule="atLeast"/>
              <w:rPr>
                <w:rFonts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  ）A．机械与控制（包括机械、仪器仪表、自动化控</w:t>
            </w:r>
          </w:p>
          <w:p>
            <w:pPr>
              <w:spacing w:line="0" w:lineRule="atLeast"/>
              <w:rPr>
                <w:rFonts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 xml:space="preserve">      制、工程、交通、建筑等）</w:t>
            </w:r>
          </w:p>
          <w:p>
            <w:pPr>
              <w:spacing w:line="0" w:lineRule="atLeast"/>
              <w:rPr>
                <w:rFonts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 xml:space="preserve">      B．信息技术（包括计算机、电信、通讯、电子等）</w:t>
            </w:r>
          </w:p>
          <w:p>
            <w:pPr>
              <w:spacing w:line="0" w:lineRule="atLeast"/>
              <w:rPr>
                <w:rFonts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 xml:space="preserve">      C．数理（包括数学、物理、地球与空间科学等）</w:t>
            </w:r>
          </w:p>
          <w:p>
            <w:pPr>
              <w:spacing w:line="0" w:lineRule="atLeast"/>
              <w:rPr>
                <w:rFonts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 xml:space="preserve">      D．生命科学（包括生物、农学、药学、医学、健</w:t>
            </w:r>
          </w:p>
          <w:p>
            <w:pPr>
              <w:spacing w:line="0" w:lineRule="atLeast"/>
              <w:rPr>
                <w:rFonts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 xml:space="preserve">      康、卫生、食品等）</w:t>
            </w:r>
          </w:p>
          <w:p>
            <w:pPr>
              <w:spacing w:line="0" w:lineRule="atLeast"/>
              <w:rPr>
                <w:rFonts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 xml:space="preserve">      E．能源化工（包括能源、材料、石油、化学、化</w:t>
            </w:r>
          </w:p>
          <w:p>
            <w:pPr>
              <w:spacing w:line="0" w:lineRule="atLeast"/>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 xml:space="preserve">      工、生态、环保等）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13" w:hRule="atLeast"/>
        </w:trPr>
        <w:tc>
          <w:tcPr>
            <w:tcW w:w="1980"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作品撰写的目的和基本思路</w:t>
            </w:r>
          </w:p>
        </w:tc>
        <w:tc>
          <w:tcPr>
            <w:tcW w:w="684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宋体" w:eastAsia="仿宋_GB2312"/>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0" w:hRule="atLeast"/>
        </w:trPr>
        <w:tc>
          <w:tcPr>
            <w:tcW w:w="1980"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作品的科学性、先进性及独特之处</w:t>
            </w:r>
          </w:p>
        </w:tc>
        <w:tc>
          <w:tcPr>
            <w:tcW w:w="684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宋体" w:eastAsia="仿宋_GB2312"/>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96" w:hRule="atLeast"/>
        </w:trPr>
        <w:tc>
          <w:tcPr>
            <w:tcW w:w="1980"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宋体" w:eastAsia="仿宋_GB2312"/>
                <w:color w:val="000000" w:themeColor="text1"/>
                <w14:textFill>
                  <w14:solidFill>
                    <w14:schemeClr w14:val="tx1"/>
                  </w14:solidFill>
                </w14:textFill>
              </w:rPr>
            </w:pPr>
            <w:r>
              <w:rPr>
                <w:rFonts w:hint="eastAsia" w:ascii="仿宋_GB2312" w:hAnsi="宋体" w:eastAsia="仿宋_GB2312"/>
                <w:color w:val="000000" w:themeColor="text1"/>
                <w:sz w:val="30"/>
                <w14:textFill>
                  <w14:solidFill>
                    <w14:schemeClr w14:val="tx1"/>
                  </w14:solidFill>
                </w14:textFill>
              </w:rPr>
              <w:t>作品的实际应用价值和现实意义</w:t>
            </w:r>
          </w:p>
        </w:tc>
        <w:tc>
          <w:tcPr>
            <w:tcW w:w="684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宋体" w:eastAsia="仿宋_GB2312"/>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0" w:hRule="atLeast"/>
        </w:trPr>
        <w:tc>
          <w:tcPr>
            <w:tcW w:w="1980" w:type="dxa"/>
            <w:tcBorders>
              <w:top w:val="single" w:color="auto" w:sz="4" w:space="0"/>
              <w:left w:val="single" w:color="000000" w:sz="2" w:space="0"/>
              <w:bottom w:val="single" w:color="000000" w:sz="2" w:space="0"/>
              <w:right w:val="single" w:color="000000" w:sz="2" w:space="0"/>
            </w:tcBorders>
          </w:tcPr>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学</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术</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论</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文</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文</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摘</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仿宋_GB2312" w:hAnsi="方正仿宋_GBK" w:eastAsia="仿宋_GB2312" w:cs="方正仿宋_GBK"/>
                <w:color w:val="000000" w:themeColor="text1"/>
                <w14:textFill>
                  <w14:solidFill>
                    <w14:schemeClr w14:val="tx1"/>
                  </w14:solidFill>
                </w14:textFill>
              </w:rPr>
            </w:pPr>
          </w:p>
        </w:tc>
        <w:tc>
          <w:tcPr>
            <w:tcW w:w="684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7" w:hRule="atLeast"/>
        </w:trPr>
        <w:tc>
          <w:tcPr>
            <w:tcW w:w="1980" w:type="dxa"/>
            <w:tcBorders>
              <w:top w:val="single" w:color="auto" w:sz="4" w:space="0"/>
              <w:left w:val="single" w:color="000000" w:sz="2" w:space="0"/>
              <w:bottom w:val="single" w:color="000000" w:sz="2" w:space="0"/>
              <w:right w:val="single" w:color="000000" w:sz="2" w:space="0"/>
            </w:tcBorders>
            <w:vAlign w:val="center"/>
          </w:tcPr>
          <w:p>
            <w:pPr>
              <w:spacing w:line="0" w:lineRule="atLeas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作品在何时、何地、何种机构举行的会议上或报刊上发表及所获奖励</w:t>
            </w:r>
          </w:p>
        </w:tc>
        <w:tc>
          <w:tcPr>
            <w:tcW w:w="684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4" w:hRule="atLeast"/>
        </w:trPr>
        <w:tc>
          <w:tcPr>
            <w:tcW w:w="1980"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鉴定结果</w:t>
            </w:r>
          </w:p>
        </w:tc>
        <w:tc>
          <w:tcPr>
            <w:tcW w:w="684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3" w:hRule="atLeast"/>
        </w:trPr>
        <w:tc>
          <w:tcPr>
            <w:tcW w:w="1980" w:type="dxa"/>
            <w:tcBorders>
              <w:top w:val="single" w:color="auto" w:sz="4" w:space="0"/>
              <w:left w:val="single" w:color="000000" w:sz="2"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请提供对于理解、审查、评价所申报作品具有参考价值的现有技术及技术文献的检索目录</w:t>
            </w:r>
          </w:p>
        </w:tc>
        <w:tc>
          <w:tcPr>
            <w:tcW w:w="684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1" w:hRule="atLeast"/>
        </w:trPr>
        <w:tc>
          <w:tcPr>
            <w:tcW w:w="1980" w:type="dxa"/>
            <w:tcBorders>
              <w:top w:val="single" w:color="auto" w:sz="4" w:space="0"/>
              <w:left w:val="single" w:color="000000" w:sz="2"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申报材料清单（申报论文一篇，相关资料名称及数量）</w:t>
            </w:r>
          </w:p>
        </w:tc>
        <w:tc>
          <w:tcPr>
            <w:tcW w:w="684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4" w:hRule="atLeast"/>
        </w:trPr>
        <w:tc>
          <w:tcPr>
            <w:tcW w:w="1980"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科研管理</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部门签章</w:t>
            </w:r>
          </w:p>
        </w:tc>
        <w:tc>
          <w:tcPr>
            <w:tcW w:w="684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p>
            <w:pPr>
              <w:spacing w:line="560" w:lineRule="exact"/>
              <w:jc w:val="left"/>
              <w:rPr>
                <w:rFonts w:ascii="仿宋_GB2312" w:hAnsi="方正仿宋_GBK" w:eastAsia="仿宋_GB2312" w:cs="方正仿宋_GBK"/>
                <w:color w:val="000000" w:themeColor="text1"/>
                <w:sz w:val="30"/>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w:t>
            </w:r>
          </w:p>
          <w:p>
            <w:pPr>
              <w:spacing w:line="560" w:lineRule="exact"/>
              <w:jc w:val="left"/>
              <w:rPr>
                <w:rFonts w:ascii="仿宋_GB2312" w:hAnsi="方正仿宋_GBK" w:eastAsia="仿宋_GB2312" w:cs="方正仿宋_GBK"/>
                <w:color w:val="000000" w:themeColor="text1"/>
                <w:sz w:val="30"/>
                <w14:textFill>
                  <w14:solidFill>
                    <w14:schemeClr w14:val="tx1"/>
                  </w14:solidFill>
                </w14:textFill>
              </w:rPr>
            </w:pPr>
          </w:p>
          <w:p>
            <w:pPr>
              <w:spacing w:line="560" w:lineRule="exact"/>
              <w:jc w:val="left"/>
              <w:rPr>
                <w:rFonts w:ascii="仿宋_GB2312" w:hAnsi="方正仿宋_GBK" w:eastAsia="仿宋_GB2312" w:cs="方正仿宋_GBK"/>
                <w:color w:val="000000" w:themeColor="text1"/>
                <w:sz w:val="30"/>
                <w14:textFill>
                  <w14:solidFill>
                    <w14:schemeClr w14:val="tx1"/>
                  </w14:solidFill>
                </w14:textFill>
              </w:rPr>
            </w:pPr>
          </w:p>
          <w:p>
            <w:pPr>
              <w:spacing w:line="560" w:lineRule="exact"/>
              <w:jc w:val="left"/>
              <w:rPr>
                <w:rFonts w:ascii="仿宋_GB2312" w:hAnsi="方正仿宋_GBK" w:eastAsia="仿宋_GB2312" w:cs="方正仿宋_GBK"/>
                <w:color w:val="000000" w:themeColor="text1"/>
                <w:sz w:val="30"/>
                <w14:textFill>
                  <w14:solidFill>
                    <w14:schemeClr w14:val="tx1"/>
                  </w14:solidFill>
                </w14:textFill>
              </w:rPr>
            </w:pPr>
          </w:p>
          <w:p>
            <w:pPr>
              <w:spacing w:line="560" w:lineRule="exact"/>
              <w:ind w:firstLine="4500" w:firstLineChars="1500"/>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年   月   日</w:t>
            </w:r>
          </w:p>
        </w:tc>
      </w:tr>
    </w:tbl>
    <w:p>
      <w:pPr>
        <w:spacing w:line="560" w:lineRule="exact"/>
        <w:jc w:val="center"/>
        <w:rPr>
          <w:rFonts w:ascii="黑体" w:eastAsia="黑体"/>
          <w:color w:val="000000" w:themeColor="text1"/>
          <w:sz w:val="36"/>
          <w14:textFill>
            <w14:solidFill>
              <w14:schemeClr w14:val="tx1"/>
            </w14:solidFill>
          </w14:textFill>
        </w:rPr>
      </w:pPr>
      <w:r>
        <w:rPr>
          <w:rFonts w:hint="eastAsia" w:ascii="仿宋_GB2312" w:eastAsia="仿宋_GB2312"/>
          <w:color w:val="000000" w:themeColor="text1"/>
          <w14:textFill>
            <w14:solidFill>
              <w14:schemeClr w14:val="tx1"/>
            </w14:solidFill>
          </w14:textFill>
        </w:rPr>
        <w:br w:type="page"/>
      </w:r>
      <w:r>
        <w:rPr>
          <w:rFonts w:hint="eastAsia" w:ascii="黑体" w:eastAsia="黑体"/>
          <w:color w:val="000000" w:themeColor="text1"/>
          <w:sz w:val="36"/>
          <w14:textFill>
            <w14:solidFill>
              <w14:schemeClr w14:val="tx1"/>
            </w14:solidFill>
          </w14:textFill>
        </w:rPr>
        <w:t>B2.申报作品情况</w:t>
      </w:r>
    </w:p>
    <w:p>
      <w:pPr>
        <w:spacing w:line="560" w:lineRule="exact"/>
        <w:jc w:val="center"/>
        <w:rPr>
          <w:rFonts w:ascii="黑体" w:hAnsi="黑体" w:eastAsia="黑体" w:cs="黑体"/>
          <w:color w:val="000000" w:themeColor="text1"/>
          <w:sz w:val="36"/>
          <w:szCs w:val="36"/>
          <w14:textFill>
            <w14:solidFill>
              <w14:schemeClr w14:val="tx1"/>
            </w14:solidFill>
          </w14:textFill>
        </w:rPr>
      </w:pPr>
      <w:r>
        <w:rPr>
          <w:rFonts w:hint="eastAsia" w:ascii="黑体" w:hAnsi="黑体" w:eastAsia="黑体" w:cs="黑体"/>
          <w:color w:val="000000" w:themeColor="text1"/>
          <w:sz w:val="36"/>
          <w:szCs w:val="36"/>
          <w14:textFill>
            <w14:solidFill>
              <w14:schemeClr w14:val="tx1"/>
            </w14:solidFill>
          </w14:textFill>
        </w:rPr>
        <w:t>（哲学社会科学类社会调查报告和学术论文）</w:t>
      </w:r>
    </w:p>
    <w:p>
      <w:pPr>
        <w:spacing w:line="0" w:lineRule="atLeast"/>
        <w:rPr>
          <w:rFonts w:ascii="仿宋_GB2312" w:hAnsi="方正仿宋_GBK" w:eastAsia="仿宋_GB2312" w:cs="方正仿宋_GBK"/>
          <w:color w:val="000000" w:themeColor="text1"/>
          <w:sz w:val="28"/>
          <w:szCs w:val="28"/>
          <w14:textFill>
            <w14:solidFill>
              <w14:schemeClr w14:val="tx1"/>
            </w14:solidFill>
          </w14:textFill>
        </w:rPr>
      </w:pPr>
      <w:r>
        <w:rPr>
          <w:rFonts w:hint="eastAsia" w:ascii="仿宋_GB2312" w:hAnsi="方正仿宋_GBK" w:eastAsia="仿宋_GB2312" w:cs="方正仿宋_GBK"/>
          <w:color w:val="000000" w:themeColor="text1"/>
          <w:sz w:val="24"/>
          <w:szCs w:val="24"/>
          <w14:textFill>
            <w14:solidFill>
              <w14:schemeClr w14:val="tx1"/>
            </w14:solidFill>
          </w14:textFill>
        </w:rPr>
        <w:t>说明：1．必须由申报者本人填写；2．本部分中的管理部门签章视为对申报者所填内容的确认。</w:t>
      </w:r>
    </w:p>
    <w:tbl>
      <w:tblPr>
        <w:tblStyle w:val="10"/>
        <w:tblW w:w="8820"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60"/>
        <w:gridCol w:w="6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atLeast"/>
        </w:trPr>
        <w:tc>
          <w:tcPr>
            <w:tcW w:w="1860"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作品全称</w:t>
            </w:r>
          </w:p>
        </w:tc>
        <w:tc>
          <w:tcPr>
            <w:tcW w:w="6960" w:type="dxa"/>
            <w:tcBorders>
              <w:top w:val="single" w:color="000000" w:sz="2"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0" w:hRule="atLeast"/>
        </w:trPr>
        <w:tc>
          <w:tcPr>
            <w:tcW w:w="1860"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作品所属</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领  域</w:t>
            </w:r>
          </w:p>
        </w:tc>
        <w:tc>
          <w:tcPr>
            <w:tcW w:w="696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  ）A哲学 B经济 C社会 D法律 E教育 F管理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34" w:hRule="atLeast"/>
        </w:trPr>
        <w:tc>
          <w:tcPr>
            <w:tcW w:w="1860"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作品撰写的目的和基本思路</w:t>
            </w:r>
          </w:p>
        </w:tc>
        <w:tc>
          <w:tcPr>
            <w:tcW w:w="696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9" w:hRule="atLeast"/>
        </w:trPr>
        <w:tc>
          <w:tcPr>
            <w:tcW w:w="1860" w:type="dxa"/>
            <w:tcBorders>
              <w:top w:val="single" w:color="auto" w:sz="4" w:space="0"/>
              <w:left w:val="single" w:color="000000" w:sz="2"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作品的科学性、先进性及独特之处</w:t>
            </w:r>
          </w:p>
        </w:tc>
        <w:tc>
          <w:tcPr>
            <w:tcW w:w="696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72" w:hRule="atLeast"/>
        </w:trPr>
        <w:tc>
          <w:tcPr>
            <w:tcW w:w="1860" w:type="dxa"/>
            <w:tcBorders>
              <w:top w:val="single" w:color="auto" w:sz="4" w:space="0"/>
              <w:left w:val="single" w:color="000000" w:sz="2"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作品的实际应用价值和现实指导意义</w:t>
            </w:r>
          </w:p>
        </w:tc>
        <w:tc>
          <w:tcPr>
            <w:tcW w:w="696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78" w:hRule="atLeast"/>
        </w:trPr>
        <w:tc>
          <w:tcPr>
            <w:tcW w:w="1860"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作</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品</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摘</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要</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p>
          <w:p>
            <w:pPr>
              <w:spacing w:line="560" w:lineRule="exact"/>
              <w:jc w:val="center"/>
              <w:rPr>
                <w:rFonts w:ascii="仿宋_GB2312" w:hAnsi="方正仿宋_GBK" w:eastAsia="仿宋_GB2312" w:cs="方正仿宋_GBK"/>
                <w:color w:val="000000" w:themeColor="text1"/>
                <w14:textFill>
                  <w14:solidFill>
                    <w14:schemeClr w14:val="tx1"/>
                  </w14:solidFill>
                </w14:textFill>
              </w:rPr>
            </w:pPr>
          </w:p>
        </w:tc>
        <w:tc>
          <w:tcPr>
            <w:tcW w:w="696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46" w:hRule="atLeast"/>
        </w:trPr>
        <w:tc>
          <w:tcPr>
            <w:tcW w:w="1860" w:type="dxa"/>
            <w:tcBorders>
              <w:top w:val="single" w:color="auto" w:sz="4" w:space="0"/>
              <w:left w:val="single" w:color="000000" w:sz="2"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作品在何时、何地、何种机构举行的会议或报刊上发表登载、所获奖励及评定结果</w:t>
            </w:r>
          </w:p>
        </w:tc>
        <w:tc>
          <w:tcPr>
            <w:tcW w:w="696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2" w:hRule="atLeast"/>
        </w:trPr>
        <w:tc>
          <w:tcPr>
            <w:tcW w:w="1860" w:type="dxa"/>
            <w:tcBorders>
              <w:top w:val="single" w:color="auto" w:sz="4" w:space="0"/>
              <w:left w:val="single" w:color="000000" w:sz="2"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请提供对于理解、审查、评价所申报作品，具有参考价值的现有对比数据及作品中资料来源的检索目录</w:t>
            </w:r>
          </w:p>
        </w:tc>
        <w:tc>
          <w:tcPr>
            <w:tcW w:w="696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70" w:hRule="atLeast"/>
        </w:trPr>
        <w:tc>
          <w:tcPr>
            <w:tcW w:w="1860"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调查方式</w:t>
            </w:r>
          </w:p>
        </w:tc>
        <w:tc>
          <w:tcPr>
            <w:tcW w:w="6960"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sz w:val="30"/>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□走访  □问卷  □现场采访  □人员介绍</w:t>
            </w:r>
          </w:p>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□个别交谈  □亲临实践  □会议</w:t>
            </w:r>
          </w:p>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□图片、照片   □书报刊物  □统计报表 </w:t>
            </w:r>
          </w:p>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□影视资料  □文件  □集体组织  □自发□其它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00" w:hRule="atLeast"/>
        </w:trPr>
        <w:tc>
          <w:tcPr>
            <w:tcW w:w="1860"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主要调查单位及调查数量</w:t>
            </w:r>
          </w:p>
        </w:tc>
        <w:tc>
          <w:tcPr>
            <w:tcW w:w="6960" w:type="dxa"/>
            <w:tcBorders>
              <w:top w:val="single" w:color="auto" w:sz="4" w:space="0"/>
              <w:left w:val="single" w:color="auto" w:sz="4" w:space="0"/>
              <w:bottom w:val="single" w:color="000000" w:sz="2" w:space="0"/>
              <w:right w:val="single" w:color="000000" w:sz="2" w:space="0"/>
            </w:tcBorders>
          </w:tcPr>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省（市）       县（区）    乡（镇）     村（街）      单位              邮编     姓名     电话      调查单位     个   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7" w:hRule="atLeast"/>
        </w:trPr>
        <w:tc>
          <w:tcPr>
            <w:tcW w:w="1860"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管理部门签章</w:t>
            </w:r>
          </w:p>
        </w:tc>
        <w:tc>
          <w:tcPr>
            <w:tcW w:w="6960" w:type="dxa"/>
            <w:tcBorders>
              <w:top w:val="single" w:color="auto" w:sz="4" w:space="0"/>
              <w:left w:val="single" w:color="auto" w:sz="4" w:space="0"/>
              <w:bottom w:val="single" w:color="000000" w:sz="2" w:space="0"/>
              <w:right w:val="single" w:color="000000" w:sz="2" w:space="0"/>
            </w:tcBorders>
          </w:tcPr>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年   月   日</w:t>
            </w:r>
          </w:p>
        </w:tc>
      </w:tr>
    </w:tbl>
    <w:p>
      <w:pPr>
        <w:spacing w:line="560" w:lineRule="exact"/>
        <w:rPr>
          <w:rFonts w:ascii="仿宋_GB2312" w:eastAsia="仿宋_GB2312"/>
          <w:color w:val="000000" w:themeColor="text1"/>
          <w:sz w:val="36"/>
          <w14:textFill>
            <w14:solidFill>
              <w14:schemeClr w14:val="tx1"/>
            </w14:solidFill>
          </w14:textFill>
        </w:rPr>
      </w:pPr>
    </w:p>
    <w:p>
      <w:pPr>
        <w:spacing w:line="560" w:lineRule="exact"/>
        <w:rPr>
          <w:rFonts w:ascii="仿宋_GB2312" w:eastAsia="仿宋_GB2312"/>
          <w:color w:val="000000" w:themeColor="text1"/>
          <w:sz w:val="36"/>
          <w14:textFill>
            <w14:solidFill>
              <w14:schemeClr w14:val="tx1"/>
            </w14:solidFill>
          </w14:textFill>
        </w:rPr>
      </w:pPr>
    </w:p>
    <w:p>
      <w:pPr>
        <w:spacing w:line="560" w:lineRule="exact"/>
        <w:jc w:val="center"/>
        <w:rPr>
          <w:rFonts w:ascii="仿宋_GB2312" w:hAnsi="方正黑体_GBK" w:eastAsia="仿宋_GB2312" w:cs="方正黑体_GBK"/>
          <w:color w:val="000000" w:themeColor="text1"/>
          <w:sz w:val="36"/>
          <w:szCs w:val="36"/>
          <w14:textFill>
            <w14:solidFill>
              <w14:schemeClr w14:val="tx1"/>
            </w14:solidFill>
          </w14:textFill>
        </w:rPr>
      </w:pPr>
      <w:r>
        <w:rPr>
          <w:rFonts w:hint="eastAsia" w:ascii="黑体" w:eastAsia="黑体"/>
          <w:color w:val="000000" w:themeColor="text1"/>
          <w:sz w:val="36"/>
          <w14:textFill>
            <w14:solidFill>
              <w14:schemeClr w14:val="tx1"/>
            </w14:solidFill>
          </w14:textFill>
        </w:rPr>
        <w:t>B3.申报作品情况（科技发明制作）</w:t>
      </w:r>
    </w:p>
    <w:p>
      <w:pPr>
        <w:spacing w:line="0" w:lineRule="atLeast"/>
        <w:rPr>
          <w:rFonts w:ascii="仿宋_GB2312" w:hAnsi="方正仿宋_GBK" w:eastAsia="仿宋_GB2312" w:cs="方正仿宋_GBK"/>
          <w:color w:val="000000" w:themeColor="text1"/>
          <w:sz w:val="24"/>
          <w14:textFill>
            <w14:solidFill>
              <w14:schemeClr w14:val="tx1"/>
            </w14:solidFill>
          </w14:textFill>
        </w:rPr>
      </w:pPr>
      <w:r>
        <w:rPr>
          <w:rFonts w:hint="eastAsia" w:ascii="仿宋_GB2312" w:hAnsi="方正仿宋_GBK" w:eastAsia="仿宋_GB2312" w:cs="方正仿宋_GBK"/>
          <w:color w:val="000000" w:themeColor="text1"/>
          <w:sz w:val="24"/>
          <w14:textFill>
            <w14:solidFill>
              <w14:schemeClr w14:val="tx1"/>
            </w14:solidFill>
          </w14:textFill>
        </w:rPr>
        <w:t>说明：1．必须由申报者本人填写；2．本部分中的科研管理部门签章视为对申报者所填内容的确认；3．本表必须附有研究报告，并提供图表、曲线、试验数据、原理结构图、外观图（照片）,也可附鉴定证书和应用证书；4．作品分类请按照作品发明点或创新点所在类别填报。</w:t>
      </w:r>
    </w:p>
    <w:tbl>
      <w:tblPr>
        <w:tblStyle w:val="10"/>
        <w:tblW w:w="8460"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01"/>
        <w:gridCol w:w="6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2" w:hRule="atLeast"/>
        </w:trPr>
        <w:tc>
          <w:tcPr>
            <w:tcW w:w="2201" w:type="dxa"/>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作品全称</w:t>
            </w:r>
          </w:p>
        </w:tc>
        <w:tc>
          <w:tcPr>
            <w:tcW w:w="6259" w:type="dxa"/>
            <w:tcBorders>
              <w:top w:val="single" w:color="000000" w:sz="2" w:space="0"/>
              <w:left w:val="single" w:color="auto" w:sz="4" w:space="0"/>
              <w:bottom w:val="single" w:color="000000" w:sz="2" w:space="0"/>
              <w:right w:val="single" w:color="000000" w:sz="2" w:space="0"/>
            </w:tcBorders>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4" w:hRule="atLeast"/>
        </w:trPr>
        <w:tc>
          <w:tcPr>
            <w:tcW w:w="2201"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作品分类</w:t>
            </w:r>
          </w:p>
        </w:tc>
        <w:tc>
          <w:tcPr>
            <w:tcW w:w="6259" w:type="dxa"/>
            <w:tcBorders>
              <w:top w:val="single" w:color="auto" w:sz="4" w:space="0"/>
              <w:left w:val="single" w:color="auto" w:sz="4" w:space="0"/>
              <w:bottom w:val="single" w:color="000000" w:sz="2" w:space="0"/>
              <w:right w:val="single" w:color="000000" w:sz="2" w:space="0"/>
            </w:tcBorders>
            <w:vAlign w:val="center"/>
          </w:tcPr>
          <w:p>
            <w:pPr>
              <w:spacing w:line="0" w:lineRule="atLeast"/>
              <w:jc w:val="left"/>
              <w:rPr>
                <w:rFonts w:ascii="仿宋_GB2312" w:hAnsi="方正仿宋_GBK" w:eastAsia="仿宋_GB2312" w:cs="方正仿宋_GBK"/>
                <w:color w:val="000000" w:themeColor="text1"/>
                <w:sz w:val="24"/>
                <w14:textFill>
                  <w14:solidFill>
                    <w14:schemeClr w14:val="tx1"/>
                  </w14:solidFill>
                </w14:textFill>
              </w:rPr>
            </w:pPr>
            <w:r>
              <w:rPr>
                <w:rFonts w:hint="eastAsia" w:ascii="仿宋_GB2312" w:hAnsi="方正仿宋_GBK" w:eastAsia="仿宋_GB2312" w:cs="方正仿宋_GBK"/>
                <w:color w:val="000000" w:themeColor="text1"/>
                <w:sz w:val="24"/>
                <w14:textFill>
                  <w14:solidFill>
                    <w14:schemeClr w14:val="tx1"/>
                  </w14:solidFill>
                </w14:textFill>
              </w:rPr>
              <w:t>（  ）A．机械与控制（包括机械、仪器仪表、自动化控</w:t>
            </w:r>
          </w:p>
          <w:p>
            <w:pPr>
              <w:spacing w:line="0" w:lineRule="atLeast"/>
              <w:jc w:val="left"/>
              <w:rPr>
                <w:rFonts w:ascii="仿宋_GB2312" w:hAnsi="方正仿宋_GBK" w:eastAsia="仿宋_GB2312" w:cs="方正仿宋_GBK"/>
                <w:color w:val="000000" w:themeColor="text1"/>
                <w:sz w:val="24"/>
                <w14:textFill>
                  <w14:solidFill>
                    <w14:schemeClr w14:val="tx1"/>
                  </w14:solidFill>
                </w14:textFill>
              </w:rPr>
            </w:pPr>
            <w:r>
              <w:rPr>
                <w:rFonts w:hint="eastAsia" w:ascii="仿宋_GB2312" w:hAnsi="方正仿宋_GBK" w:eastAsia="仿宋_GB2312" w:cs="方正仿宋_GBK"/>
                <w:color w:val="000000" w:themeColor="text1"/>
                <w:sz w:val="24"/>
                <w14:textFill>
                  <w14:solidFill>
                    <w14:schemeClr w14:val="tx1"/>
                  </w14:solidFill>
                </w14:textFill>
              </w:rPr>
              <w:t xml:space="preserve">      制、工程、交通、建筑等）</w:t>
            </w:r>
          </w:p>
          <w:p>
            <w:pPr>
              <w:spacing w:line="0" w:lineRule="atLeast"/>
              <w:jc w:val="left"/>
              <w:rPr>
                <w:rFonts w:ascii="仿宋_GB2312" w:hAnsi="方正仿宋_GBK" w:eastAsia="仿宋_GB2312" w:cs="方正仿宋_GBK"/>
                <w:color w:val="000000" w:themeColor="text1"/>
                <w:sz w:val="24"/>
                <w14:textFill>
                  <w14:solidFill>
                    <w14:schemeClr w14:val="tx1"/>
                  </w14:solidFill>
                </w14:textFill>
              </w:rPr>
            </w:pPr>
            <w:r>
              <w:rPr>
                <w:rFonts w:hint="eastAsia" w:ascii="仿宋_GB2312" w:hAnsi="方正仿宋_GBK" w:eastAsia="仿宋_GB2312" w:cs="方正仿宋_GBK"/>
                <w:color w:val="000000" w:themeColor="text1"/>
                <w:sz w:val="24"/>
                <w14:textFill>
                  <w14:solidFill>
                    <w14:schemeClr w14:val="tx1"/>
                  </w14:solidFill>
                </w14:textFill>
              </w:rPr>
              <w:t xml:space="preserve">      B．信息技术（包括计算机、电信、通讯、电子等）</w:t>
            </w:r>
          </w:p>
          <w:p>
            <w:pPr>
              <w:spacing w:line="0" w:lineRule="atLeast"/>
              <w:jc w:val="left"/>
              <w:rPr>
                <w:rFonts w:ascii="仿宋_GB2312" w:hAnsi="方正仿宋_GBK" w:eastAsia="仿宋_GB2312" w:cs="方正仿宋_GBK"/>
                <w:color w:val="000000" w:themeColor="text1"/>
                <w:sz w:val="24"/>
                <w14:textFill>
                  <w14:solidFill>
                    <w14:schemeClr w14:val="tx1"/>
                  </w14:solidFill>
                </w14:textFill>
              </w:rPr>
            </w:pPr>
            <w:r>
              <w:rPr>
                <w:rFonts w:hint="eastAsia" w:ascii="仿宋_GB2312" w:hAnsi="方正仿宋_GBK" w:eastAsia="仿宋_GB2312" w:cs="方正仿宋_GBK"/>
                <w:color w:val="000000" w:themeColor="text1"/>
                <w:sz w:val="24"/>
                <w14:textFill>
                  <w14:solidFill>
                    <w14:schemeClr w14:val="tx1"/>
                  </w14:solidFill>
                </w14:textFill>
              </w:rPr>
              <w:t xml:space="preserve">      C．数理（包括数学、物理、地球与空间科学等）</w:t>
            </w:r>
          </w:p>
          <w:p>
            <w:pPr>
              <w:spacing w:line="0" w:lineRule="atLeast"/>
              <w:jc w:val="left"/>
              <w:rPr>
                <w:rFonts w:ascii="仿宋_GB2312" w:hAnsi="方正仿宋_GBK" w:eastAsia="仿宋_GB2312" w:cs="方正仿宋_GBK"/>
                <w:color w:val="000000" w:themeColor="text1"/>
                <w:sz w:val="24"/>
                <w14:textFill>
                  <w14:solidFill>
                    <w14:schemeClr w14:val="tx1"/>
                  </w14:solidFill>
                </w14:textFill>
              </w:rPr>
            </w:pPr>
            <w:r>
              <w:rPr>
                <w:rFonts w:hint="eastAsia" w:ascii="仿宋_GB2312" w:hAnsi="方正仿宋_GBK" w:eastAsia="仿宋_GB2312" w:cs="方正仿宋_GBK"/>
                <w:color w:val="000000" w:themeColor="text1"/>
                <w:sz w:val="24"/>
                <w14:textFill>
                  <w14:solidFill>
                    <w14:schemeClr w14:val="tx1"/>
                  </w14:solidFill>
                </w14:textFill>
              </w:rPr>
              <w:t xml:space="preserve">      D．生命科学（包括生物、农学、药学、医学、健</w:t>
            </w:r>
          </w:p>
          <w:p>
            <w:pPr>
              <w:spacing w:line="0" w:lineRule="atLeast"/>
              <w:jc w:val="left"/>
              <w:rPr>
                <w:rFonts w:ascii="仿宋_GB2312" w:hAnsi="方正仿宋_GBK" w:eastAsia="仿宋_GB2312" w:cs="方正仿宋_GBK"/>
                <w:color w:val="000000" w:themeColor="text1"/>
                <w:sz w:val="24"/>
                <w14:textFill>
                  <w14:solidFill>
                    <w14:schemeClr w14:val="tx1"/>
                  </w14:solidFill>
                </w14:textFill>
              </w:rPr>
            </w:pPr>
            <w:r>
              <w:rPr>
                <w:rFonts w:hint="eastAsia" w:ascii="仿宋_GB2312" w:hAnsi="方正仿宋_GBK" w:eastAsia="仿宋_GB2312" w:cs="方正仿宋_GBK"/>
                <w:color w:val="000000" w:themeColor="text1"/>
                <w:sz w:val="24"/>
                <w14:textFill>
                  <w14:solidFill>
                    <w14:schemeClr w14:val="tx1"/>
                  </w14:solidFill>
                </w14:textFill>
              </w:rPr>
              <w:t xml:space="preserve">      康、卫生、食品等）</w:t>
            </w:r>
          </w:p>
          <w:p>
            <w:pPr>
              <w:spacing w:line="0" w:lineRule="atLeast"/>
              <w:jc w:val="left"/>
              <w:rPr>
                <w:rFonts w:ascii="仿宋_GB2312" w:hAnsi="方正仿宋_GBK" w:eastAsia="仿宋_GB2312" w:cs="方正仿宋_GBK"/>
                <w:color w:val="000000" w:themeColor="text1"/>
                <w:sz w:val="24"/>
                <w14:textFill>
                  <w14:solidFill>
                    <w14:schemeClr w14:val="tx1"/>
                  </w14:solidFill>
                </w14:textFill>
              </w:rPr>
            </w:pPr>
            <w:r>
              <w:rPr>
                <w:rFonts w:hint="eastAsia" w:ascii="仿宋_GB2312" w:hAnsi="方正仿宋_GBK" w:eastAsia="仿宋_GB2312" w:cs="方正仿宋_GBK"/>
                <w:color w:val="000000" w:themeColor="text1"/>
                <w:sz w:val="24"/>
                <w14:textFill>
                  <w14:solidFill>
                    <w14:schemeClr w14:val="tx1"/>
                  </w14:solidFill>
                </w14:textFill>
              </w:rPr>
              <w:t xml:space="preserve">      E．能源化工（包括能源、材料、石油、化学、化</w:t>
            </w:r>
          </w:p>
          <w:p>
            <w:pPr>
              <w:spacing w:line="0" w:lineRule="atLeas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24"/>
                <w14:textFill>
                  <w14:solidFill>
                    <w14:schemeClr w14:val="tx1"/>
                  </w14:solidFill>
                </w14:textFill>
              </w:rPr>
              <w:t xml:space="preserve">      工、生态、环保等）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0" w:hRule="atLeast"/>
        </w:trPr>
        <w:tc>
          <w:tcPr>
            <w:tcW w:w="2201" w:type="dxa"/>
            <w:tcBorders>
              <w:top w:val="single" w:color="auto" w:sz="4" w:space="0"/>
              <w:left w:val="single" w:color="000000" w:sz="2" w:space="0"/>
              <w:bottom w:val="single" w:color="000000" w:sz="2" w:space="0"/>
              <w:right w:val="single" w:color="000000" w:sz="2" w:space="0"/>
            </w:tcBorders>
            <w:vAlign w:val="center"/>
          </w:tcPr>
          <w:p>
            <w:pPr>
              <w:spacing w:line="0" w:lineRule="atLeas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szCs w:val="30"/>
                <w14:textFill>
                  <w14:solidFill>
                    <w14:schemeClr w14:val="tx1"/>
                  </w14:solidFill>
                </w14:textFill>
              </w:rPr>
              <w:t>作品设计、发明的目的和基本思路，创新点，技术关键和主要技术指标</w:t>
            </w:r>
          </w:p>
        </w:tc>
        <w:tc>
          <w:tcPr>
            <w:tcW w:w="6259" w:type="dxa"/>
            <w:tcBorders>
              <w:top w:val="single" w:color="auto" w:sz="4" w:space="0"/>
              <w:left w:val="single" w:color="auto" w:sz="4" w:space="0"/>
              <w:bottom w:val="single" w:color="000000" w:sz="2" w:space="0"/>
              <w:right w:val="single" w:color="000000" w:sz="2" w:space="0"/>
            </w:tcBorders>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1" w:hRule="atLeast"/>
        </w:trPr>
        <w:tc>
          <w:tcPr>
            <w:tcW w:w="2201" w:type="dxa"/>
            <w:tcBorders>
              <w:top w:val="single" w:color="auto" w:sz="4" w:space="0"/>
              <w:left w:val="single" w:color="000000" w:sz="2" w:space="0"/>
              <w:bottom w:val="single" w:color="000000" w:sz="2" w:space="0"/>
              <w:right w:val="single" w:color="000000" w:sz="2" w:space="0"/>
            </w:tcBorders>
            <w:vAlign w:val="center"/>
          </w:tcPr>
          <w:p>
            <w:pPr>
              <w:spacing w:line="0" w:lineRule="atLeas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szCs w:val="30"/>
                <w14:textFill>
                  <w14:solidFill>
                    <w14:schemeClr w14:val="tx1"/>
                  </w14:solidFill>
                </w14:textFill>
              </w:rPr>
              <w:t>作品的科学性先进性（必须说明与现有技术相比、该作品是否具有突出的实质性技术特点和显著进步。请提供技术性分析说明和参考文献料）</w:t>
            </w:r>
          </w:p>
        </w:tc>
        <w:tc>
          <w:tcPr>
            <w:tcW w:w="6259" w:type="dxa"/>
            <w:tcBorders>
              <w:top w:val="single" w:color="auto" w:sz="4" w:space="0"/>
              <w:left w:val="single" w:color="auto" w:sz="4" w:space="0"/>
              <w:bottom w:val="single" w:color="000000" w:sz="2" w:space="0"/>
              <w:right w:val="single" w:color="000000" w:sz="2" w:space="0"/>
            </w:tcBorders>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27" w:hRule="atLeast"/>
        </w:trPr>
        <w:tc>
          <w:tcPr>
            <w:tcW w:w="2201" w:type="dxa"/>
            <w:tcBorders>
              <w:top w:val="single" w:color="auto" w:sz="4" w:space="0"/>
              <w:left w:val="single" w:color="000000" w:sz="2" w:space="0"/>
              <w:bottom w:val="single" w:color="000000" w:sz="2" w:space="0"/>
              <w:right w:val="single" w:color="000000" w:sz="2" w:space="0"/>
            </w:tcBorders>
            <w:vAlign w:val="center"/>
          </w:tcPr>
          <w:p>
            <w:pPr>
              <w:spacing w:line="0" w:lineRule="atLeas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szCs w:val="30"/>
                <w14:textFill>
                  <w14:solidFill>
                    <w14:schemeClr w14:val="tx1"/>
                  </w14:solidFill>
                </w14:textFill>
              </w:rPr>
              <w:t>作品在何时、何地、何种机构举行的评审、鉴定、评比、展示等活动中获奖及鉴定结果</w:t>
            </w:r>
          </w:p>
        </w:tc>
        <w:tc>
          <w:tcPr>
            <w:tcW w:w="6259" w:type="dxa"/>
            <w:tcBorders>
              <w:top w:val="single" w:color="auto" w:sz="4" w:space="0"/>
              <w:left w:val="single" w:color="auto" w:sz="4" w:space="0"/>
              <w:bottom w:val="single" w:color="000000" w:sz="2" w:space="0"/>
              <w:right w:val="single" w:color="000000" w:sz="2" w:space="0"/>
            </w:tcBorders>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2" w:hRule="atLeast"/>
        </w:trPr>
        <w:tc>
          <w:tcPr>
            <w:tcW w:w="2201"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作品所处</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阶  段</w:t>
            </w:r>
          </w:p>
        </w:tc>
        <w:tc>
          <w:tcPr>
            <w:tcW w:w="6259" w:type="dxa"/>
            <w:tcBorders>
              <w:top w:val="single" w:color="auto" w:sz="4" w:space="0"/>
              <w:left w:val="single" w:color="auto" w:sz="4" w:space="0"/>
              <w:bottom w:val="single" w:color="000000" w:sz="2" w:space="0"/>
              <w:right w:val="single" w:color="000000" w:sz="2" w:space="0"/>
            </w:tcBorders>
          </w:tcPr>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）A实验室阶段  B中试阶段 C生产阶段</w:t>
            </w:r>
          </w:p>
          <w:p>
            <w:pPr>
              <w:spacing w:line="560" w:lineRule="exact"/>
              <w:ind w:firstLine="150" w:firstLineChars="50"/>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D            （自填）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4" w:hRule="atLeast"/>
        </w:trPr>
        <w:tc>
          <w:tcPr>
            <w:tcW w:w="2201"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技术转让方式</w:t>
            </w:r>
          </w:p>
        </w:tc>
        <w:tc>
          <w:tcPr>
            <w:tcW w:w="6259"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11" w:hRule="atLeast"/>
        </w:trPr>
        <w:tc>
          <w:tcPr>
            <w:tcW w:w="2201"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作品可展示的</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形  式</w:t>
            </w:r>
          </w:p>
        </w:tc>
        <w:tc>
          <w:tcPr>
            <w:tcW w:w="6259" w:type="dxa"/>
            <w:tcBorders>
              <w:top w:val="single" w:color="auto" w:sz="4" w:space="0"/>
              <w:left w:val="single" w:color="auto" w:sz="4" w:space="0"/>
              <w:bottom w:val="single" w:color="000000" w:sz="2" w:space="0"/>
              <w:right w:val="single" w:color="000000" w:sz="2" w:space="0"/>
            </w:tcBorders>
            <w:vAlign w:val="center"/>
          </w:tcPr>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□实物、产品  □模型  □图纸  □磁盘  □现场演示  □图片  □录像  □样品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8" w:hRule="atLeast"/>
        </w:trPr>
        <w:tc>
          <w:tcPr>
            <w:tcW w:w="2201" w:type="dxa"/>
            <w:tcBorders>
              <w:top w:val="single" w:color="auto" w:sz="4" w:space="0"/>
              <w:left w:val="single" w:color="000000" w:sz="2" w:space="0"/>
              <w:bottom w:val="single" w:color="000000" w:sz="2" w:space="0"/>
              <w:right w:val="single" w:color="000000" w:sz="2" w:space="0"/>
            </w:tcBorders>
            <w:vAlign w:val="center"/>
          </w:tcPr>
          <w:p>
            <w:pPr>
              <w:spacing w:line="0" w:lineRule="atLeast"/>
              <w:jc w:val="left"/>
              <w:rPr>
                <w:rFonts w:ascii="仿宋_GB2312" w:hAnsi="方正仿宋_GBK" w:eastAsia="仿宋_GB2312" w:cs="方正仿宋_GBK"/>
                <w:color w:val="000000" w:themeColor="text1"/>
                <w:sz w:val="24"/>
                <w14:textFill>
                  <w14:solidFill>
                    <w14:schemeClr w14:val="tx1"/>
                  </w14:solidFill>
                </w14:textFill>
              </w:rPr>
            </w:pPr>
            <w:r>
              <w:rPr>
                <w:rFonts w:hint="eastAsia" w:ascii="仿宋_GB2312" w:hAnsi="方正仿宋_GBK" w:eastAsia="仿宋_GB2312" w:cs="方正仿宋_GBK"/>
                <w:color w:val="000000" w:themeColor="text1"/>
                <w:sz w:val="30"/>
                <w:szCs w:val="30"/>
                <w14:textFill>
                  <w14:solidFill>
                    <w14:schemeClr w14:val="tx1"/>
                  </w14:solidFill>
                </w14:textFill>
              </w:rPr>
              <w:t>使用说明及该作品的技术特点和优势，提供该作品的适应范围及推广前景的技术性说明及市场分析和经济效益预测</w:t>
            </w:r>
          </w:p>
        </w:tc>
        <w:tc>
          <w:tcPr>
            <w:tcW w:w="6259" w:type="dxa"/>
            <w:tcBorders>
              <w:top w:val="single" w:color="auto" w:sz="4" w:space="0"/>
              <w:left w:val="single" w:color="auto" w:sz="4" w:space="0"/>
              <w:bottom w:val="single" w:color="000000" w:sz="2" w:space="0"/>
              <w:right w:val="single" w:color="000000" w:sz="2" w:space="0"/>
            </w:tcBorders>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7" w:hRule="atLeast"/>
        </w:trPr>
        <w:tc>
          <w:tcPr>
            <w:tcW w:w="2201" w:type="dxa"/>
            <w:tcBorders>
              <w:top w:val="single" w:color="auto" w:sz="4" w:space="0"/>
              <w:left w:val="single" w:color="000000" w:sz="2" w:space="0"/>
              <w:bottom w:val="single" w:color="000000" w:sz="2" w:space="0"/>
              <w:right w:val="single" w:color="000000" w:sz="2" w:space="0"/>
            </w:tcBorders>
            <w:vAlign w:val="center"/>
          </w:tcPr>
          <w:p>
            <w:pPr>
              <w:spacing w:line="0" w:lineRule="atLeast"/>
              <w:jc w:val="left"/>
              <w:rPr>
                <w:rFonts w:ascii="仿宋_GB2312" w:hAnsi="方正仿宋_GBK" w:eastAsia="仿宋_GB2312" w:cs="方正仿宋_GBK"/>
                <w:color w:val="000000" w:themeColor="text1"/>
                <w:sz w:val="24"/>
                <w14:textFill>
                  <w14:solidFill>
                    <w14:schemeClr w14:val="tx1"/>
                  </w14:solidFill>
                </w14:textFill>
              </w:rPr>
            </w:pPr>
            <w:r>
              <w:rPr>
                <w:rFonts w:hint="eastAsia" w:ascii="仿宋_GB2312" w:hAnsi="方正仿宋_GBK" w:eastAsia="仿宋_GB2312" w:cs="方正仿宋_GBK"/>
                <w:color w:val="000000" w:themeColor="text1"/>
                <w:sz w:val="30"/>
                <w:szCs w:val="30"/>
                <w14:textFill>
                  <w14:solidFill>
                    <w14:schemeClr w14:val="tx1"/>
                  </w14:solidFill>
                </w14:textFill>
              </w:rPr>
              <w:t xml:space="preserve"> 专利申报情况</w:t>
            </w:r>
          </w:p>
        </w:tc>
        <w:tc>
          <w:tcPr>
            <w:tcW w:w="6259" w:type="dxa"/>
            <w:tcBorders>
              <w:top w:val="single" w:color="auto" w:sz="4" w:space="0"/>
              <w:left w:val="single" w:color="auto" w:sz="4" w:space="0"/>
              <w:bottom w:val="single" w:color="000000" w:sz="2" w:space="0"/>
              <w:right w:val="single" w:color="000000" w:sz="2" w:space="0"/>
            </w:tcBorders>
          </w:tcPr>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□提出专利申报</w:t>
            </w:r>
          </w:p>
          <w:p>
            <w:pPr>
              <w:spacing w:line="560" w:lineRule="exact"/>
              <w:ind w:firstLine="600"/>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申报号            </w:t>
            </w:r>
          </w:p>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申报日期     年   月   日</w:t>
            </w:r>
          </w:p>
          <w:p>
            <w:pPr>
              <w:spacing w:line="560" w:lineRule="exact"/>
              <w:ind w:left="79"/>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□已获专利权批准</w:t>
            </w:r>
          </w:p>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批准号               </w:t>
            </w:r>
          </w:p>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批准日期     年   月   日 </w:t>
            </w:r>
          </w:p>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□未提出专利申请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06" w:hRule="atLeast"/>
        </w:trPr>
        <w:tc>
          <w:tcPr>
            <w:tcW w:w="2201" w:type="dxa"/>
            <w:tcBorders>
              <w:top w:val="single" w:color="auto" w:sz="4"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科研管理部门</w:t>
            </w:r>
          </w:p>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签  章</w:t>
            </w:r>
          </w:p>
        </w:tc>
        <w:tc>
          <w:tcPr>
            <w:tcW w:w="6259" w:type="dxa"/>
            <w:tcBorders>
              <w:top w:val="single" w:color="auto" w:sz="4" w:space="0"/>
              <w:left w:val="single" w:color="auto" w:sz="4" w:space="0"/>
              <w:bottom w:val="single" w:color="000000" w:sz="2" w:space="0"/>
              <w:right w:val="single" w:color="000000" w:sz="2" w:space="0"/>
            </w:tcBorders>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p>
            <w:pPr>
              <w:spacing w:line="560" w:lineRule="exact"/>
              <w:jc w:val="left"/>
              <w:rPr>
                <w:rFonts w:ascii="仿宋_GB2312" w:hAnsi="方正仿宋_GBK" w:eastAsia="仿宋_GB2312" w:cs="方正仿宋_GBK"/>
                <w:color w:val="000000" w:themeColor="text1"/>
                <w14:textFill>
                  <w14:solidFill>
                    <w14:schemeClr w14:val="tx1"/>
                  </w14:solidFill>
                </w14:textFill>
              </w:rPr>
            </w:pPr>
          </w:p>
          <w:p>
            <w:pPr>
              <w:spacing w:line="560" w:lineRule="exact"/>
              <w:jc w:val="left"/>
              <w:rPr>
                <w:rFonts w:ascii="仿宋_GB2312" w:hAnsi="方正仿宋_GBK" w:eastAsia="仿宋_GB2312" w:cs="方正仿宋_GBK"/>
                <w:color w:val="000000" w:themeColor="text1"/>
                <w14:textFill>
                  <w14:solidFill>
                    <w14:schemeClr w14:val="tx1"/>
                  </w14:solidFill>
                </w14:textFill>
              </w:rPr>
            </w:pPr>
          </w:p>
          <w:p>
            <w:pPr>
              <w:spacing w:line="560" w:lineRule="exact"/>
              <w:jc w:val="left"/>
              <w:rPr>
                <w:rFonts w:ascii="仿宋_GB2312" w:hAnsi="方正仿宋_GBK" w:eastAsia="仿宋_GB2312" w:cs="方正仿宋_GBK"/>
                <w:color w:val="000000" w:themeColor="text1"/>
                <w14:textFill>
                  <w14:solidFill>
                    <w14:schemeClr w14:val="tx1"/>
                  </w14:solidFill>
                </w14:textFill>
              </w:rPr>
            </w:pPr>
          </w:p>
          <w:p>
            <w:pPr>
              <w:spacing w:line="560" w:lineRule="exact"/>
              <w:jc w:val="left"/>
              <w:rPr>
                <w:rFonts w:ascii="仿宋_GB2312" w:hAnsi="方正仿宋_GBK" w:eastAsia="仿宋_GB2312" w:cs="方正仿宋_GBK"/>
                <w:color w:val="000000" w:themeColor="text1"/>
                <w14:textFill>
                  <w14:solidFill>
                    <w14:schemeClr w14:val="tx1"/>
                  </w14:solidFill>
                </w14:textFill>
              </w:rPr>
            </w:pPr>
          </w:p>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年   月   日</w:t>
            </w:r>
          </w:p>
        </w:tc>
      </w:tr>
    </w:tbl>
    <w:p>
      <w:pPr>
        <w:spacing w:line="560" w:lineRule="exact"/>
        <w:jc w:val="center"/>
        <w:rPr>
          <w:color w:val="000000" w:themeColor="text1"/>
          <w14:textFill>
            <w14:solidFill>
              <w14:schemeClr w14:val="tx1"/>
            </w14:solidFill>
          </w14:textFill>
        </w:rPr>
      </w:pPr>
      <w:r>
        <w:rPr>
          <w:rFonts w:hint="eastAsia" w:ascii="仿宋_GB2312" w:eastAsia="仿宋_GB2312"/>
          <w:color w:val="000000" w:themeColor="text1"/>
          <w14:textFill>
            <w14:solidFill>
              <w14:schemeClr w14:val="tx1"/>
            </w14:solidFill>
          </w14:textFill>
        </w:rPr>
        <w:br w:type="page"/>
      </w:r>
      <w:r>
        <w:rPr>
          <w:rFonts w:ascii="黑体" w:eastAsia="黑体"/>
          <w:color w:val="000000" w:themeColor="text1"/>
          <w:sz w:val="36"/>
          <w14:textFill>
            <w14:solidFill>
              <w14:schemeClr w14:val="tx1"/>
            </w14:solidFill>
          </w14:textFill>
        </w:rPr>
        <w:t>C.当前国内外同类课题研究水平概述</w:t>
      </w:r>
    </w:p>
    <w:p>
      <w:pPr>
        <w:spacing w:line="560" w:lineRule="exact"/>
        <w:rPr>
          <w:color w:val="000000" w:themeColor="text1"/>
          <w14:textFill>
            <w14:solidFill>
              <w14:schemeClr w14:val="tx1"/>
            </w14:solidFill>
          </w14:textFill>
        </w:rPr>
      </w:pPr>
    </w:p>
    <w:p>
      <w:pPr>
        <w:spacing w:line="560" w:lineRule="exact"/>
        <w:rPr>
          <w:color w:val="000000" w:themeColor="text1"/>
          <w14:textFill>
            <w14:solidFill>
              <w14:schemeClr w14:val="tx1"/>
            </w14:solidFill>
          </w14:textFill>
        </w:rPr>
      </w:pPr>
      <w:r>
        <w:rPr>
          <w:rFonts w:ascii="仿宋_GB2312" w:eastAsia="仿宋_GB2312"/>
          <w:color w:val="000000" w:themeColor="text1"/>
          <w:sz w:val="30"/>
          <w14:textFill>
            <w14:solidFill>
              <w14:schemeClr w14:val="tx1"/>
            </w14:solidFill>
          </w14:textFill>
        </w:rPr>
        <w:t xml:space="preserve">    说明：1.申报者可根据作品类别和情况填写；</w:t>
      </w:r>
    </w:p>
    <w:p>
      <w:pPr>
        <w:spacing w:line="560" w:lineRule="exact"/>
        <w:rPr>
          <w:color w:val="000000" w:themeColor="text1"/>
          <w14:textFill>
            <w14:solidFill>
              <w14:schemeClr w14:val="tx1"/>
            </w14:solidFill>
          </w14:textFill>
        </w:rPr>
      </w:pPr>
      <w:r>
        <w:rPr>
          <w:rFonts w:ascii="仿宋_GB2312" w:eastAsia="仿宋_GB2312"/>
          <w:color w:val="000000" w:themeColor="text1"/>
          <w:sz w:val="30"/>
          <w14:textFill>
            <w14:solidFill>
              <w14:schemeClr w14:val="tx1"/>
            </w14:solidFill>
          </w14:textFill>
        </w:rPr>
        <w:t xml:space="preserve">          2.填写此栏有助于评审。</w:t>
      </w:r>
    </w:p>
    <w:p>
      <w:pPr>
        <w:spacing w:line="560" w:lineRule="exact"/>
        <w:rPr>
          <w:color w:val="000000" w:themeColor="text1"/>
          <w14:textFill>
            <w14:solidFill>
              <w14:schemeClr w14:val="tx1"/>
            </w14:solidFill>
          </w14:textFill>
        </w:rPr>
      </w:pPr>
    </w:p>
    <w:tbl>
      <w:tblPr>
        <w:tblStyle w:val="10"/>
        <w:tblW w:w="8820"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77" w:hRule="atLeast"/>
        </w:trPr>
        <w:tc>
          <w:tcPr>
            <w:tcW w:w="8820" w:type="dxa"/>
            <w:tcBorders>
              <w:top w:val="single" w:color="000000" w:sz="2" w:space="0"/>
              <w:left w:val="single" w:color="000000" w:sz="2" w:space="0"/>
              <w:bottom w:val="single" w:color="000000" w:sz="2" w:space="0"/>
              <w:right w:val="single" w:color="000000" w:sz="2" w:space="0"/>
            </w:tcBorders>
          </w:tcPr>
          <w:p>
            <w:pPr>
              <w:spacing w:line="560" w:lineRule="exact"/>
              <w:jc w:val="left"/>
              <w:rPr>
                <w:color w:val="000000" w:themeColor="text1"/>
                <w14:textFill>
                  <w14:solidFill>
                    <w14:schemeClr w14:val="tx1"/>
                  </w14:solidFill>
                </w14:textFill>
              </w:rPr>
            </w:pPr>
          </w:p>
        </w:tc>
      </w:tr>
    </w:tbl>
    <w:p>
      <w:pPr>
        <w:spacing w:before="119" w:line="560" w:lineRule="exact"/>
        <w:jc w:val="center"/>
        <w:rPr>
          <w:rFonts w:ascii="黑体" w:eastAsia="黑体"/>
          <w:color w:val="000000" w:themeColor="text1"/>
          <w:sz w:val="36"/>
          <w14:textFill>
            <w14:solidFill>
              <w14:schemeClr w14:val="tx1"/>
            </w14:solidFill>
          </w14:textFill>
        </w:rPr>
      </w:pPr>
    </w:p>
    <w:p>
      <w:pPr>
        <w:spacing w:before="119" w:line="560" w:lineRule="exact"/>
        <w:jc w:val="center"/>
        <w:rPr>
          <w:rFonts w:ascii="黑体" w:eastAsia="黑体"/>
          <w:color w:val="000000" w:themeColor="text1"/>
          <w:sz w:val="36"/>
          <w14:textFill>
            <w14:solidFill>
              <w14:schemeClr w14:val="tx1"/>
            </w14:solidFill>
          </w14:textFill>
        </w:rPr>
      </w:pPr>
    </w:p>
    <w:p>
      <w:pPr>
        <w:spacing w:line="560" w:lineRule="exact"/>
        <w:jc w:val="center"/>
        <w:rPr>
          <w:rFonts w:ascii="黑体" w:eastAsia="黑体"/>
          <w:color w:val="000000" w:themeColor="text1"/>
          <w:sz w:val="36"/>
          <w14:textFill>
            <w14:solidFill>
              <w14:schemeClr w14:val="tx1"/>
            </w14:solidFill>
          </w14:textFill>
        </w:rPr>
      </w:pPr>
      <w:r>
        <w:rPr>
          <w:rFonts w:hint="eastAsia" w:ascii="黑体" w:eastAsia="黑体"/>
          <w:color w:val="000000" w:themeColor="text1"/>
          <w:sz w:val="36"/>
          <w14:textFill>
            <w14:solidFill>
              <w14:schemeClr w14:val="tx1"/>
            </w14:solidFill>
          </w14:textFill>
        </w:rPr>
        <w:t>D.推荐者情况及对作品的说明</w:t>
      </w:r>
    </w:p>
    <w:p>
      <w:pPr>
        <w:spacing w:before="119" w:line="0" w:lineRule="atLeas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24"/>
          <w14:textFill>
            <w14:solidFill>
              <w14:schemeClr w14:val="tx1"/>
            </w14:solidFill>
          </w14:textFill>
        </w:rPr>
        <w:t>说明：1．由推荐者本人填写；2．推荐者必须具有高级专业技术职称，并是与申报作品相同或相关领域的专家学者或专业技术人员（教研组集体推荐亦可）；3．推荐者填写此部分，即视为同意推荐；4．推荐者所在单位签章仅被视为对推荐者身份的确认。</w:t>
      </w:r>
    </w:p>
    <w:tbl>
      <w:tblPr>
        <w:tblStyle w:val="10"/>
        <w:tblpPr w:leftFromText="180" w:rightFromText="180" w:vertAnchor="text" w:horzAnchor="margin" w:tblpXSpec="center" w:tblpY="97"/>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40"/>
        <w:gridCol w:w="1367"/>
        <w:gridCol w:w="1163"/>
        <w:gridCol w:w="743"/>
        <w:gridCol w:w="738"/>
        <w:gridCol w:w="635"/>
        <w:gridCol w:w="113"/>
        <w:gridCol w:w="584"/>
        <w:gridCol w:w="720"/>
        <w:gridCol w:w="180"/>
        <w:gridCol w:w="12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70" w:hRule="atLeast"/>
        </w:trPr>
        <w:tc>
          <w:tcPr>
            <w:tcW w:w="1140" w:type="dxa"/>
            <w:vMerge w:val="restart"/>
            <w:tcBorders>
              <w:top w:val="single" w:color="000000" w:sz="2" w:space="0"/>
              <w:left w:val="single" w:color="000000" w:sz="2" w:space="0"/>
              <w:bottom w:val="single" w:color="000000" w:sz="2" w:space="0"/>
              <w:right w:val="single" w:color="000000" w:sz="2" w:space="0"/>
            </w:tcBorders>
            <w:vAlign w:val="center"/>
          </w:tcPr>
          <w:p>
            <w:pPr>
              <w:spacing w:line="56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推荐者情况</w:t>
            </w:r>
          </w:p>
        </w:tc>
        <w:tc>
          <w:tcPr>
            <w:tcW w:w="1367" w:type="dxa"/>
            <w:tcBorders>
              <w:top w:val="single" w:color="000000" w:sz="2"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姓  名</w:t>
            </w:r>
          </w:p>
        </w:tc>
        <w:tc>
          <w:tcPr>
            <w:tcW w:w="1163" w:type="dxa"/>
            <w:tcBorders>
              <w:top w:val="single" w:color="000000" w:sz="2"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p>
        </w:tc>
        <w:tc>
          <w:tcPr>
            <w:tcW w:w="743" w:type="dxa"/>
            <w:tcBorders>
              <w:top w:val="single" w:color="000000" w:sz="2"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性别</w:t>
            </w:r>
          </w:p>
        </w:tc>
        <w:tc>
          <w:tcPr>
            <w:tcW w:w="738" w:type="dxa"/>
            <w:tcBorders>
              <w:top w:val="single" w:color="000000" w:sz="2"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p>
        </w:tc>
        <w:tc>
          <w:tcPr>
            <w:tcW w:w="748" w:type="dxa"/>
            <w:gridSpan w:val="2"/>
            <w:tcBorders>
              <w:top w:val="single" w:color="000000" w:sz="2"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年龄</w:t>
            </w:r>
          </w:p>
        </w:tc>
        <w:tc>
          <w:tcPr>
            <w:tcW w:w="584" w:type="dxa"/>
            <w:tcBorders>
              <w:top w:val="single" w:color="000000" w:sz="2"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p>
        </w:tc>
        <w:tc>
          <w:tcPr>
            <w:tcW w:w="900" w:type="dxa"/>
            <w:gridSpan w:val="2"/>
            <w:tcBorders>
              <w:top w:val="single" w:color="000000" w:sz="2"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职称</w:t>
            </w:r>
          </w:p>
        </w:tc>
        <w:tc>
          <w:tcPr>
            <w:tcW w:w="1257" w:type="dxa"/>
            <w:tcBorders>
              <w:top w:val="single" w:color="000000" w:sz="2"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3" w:hRule="atLeast"/>
        </w:trPr>
        <w:tc>
          <w:tcPr>
            <w:tcW w:w="1140" w:type="dxa"/>
            <w:vMerge w:val="continue"/>
            <w:tcBorders>
              <w:top w:val="single" w:color="auto" w:sz="4" w:space="0"/>
              <w:left w:val="single" w:color="auto" w:sz="4" w:space="0"/>
              <w:bottom w:val="single" w:color="auto" w:sz="4" w:space="0"/>
              <w:right w:val="single" w:color="auto" w:sz="4" w:space="0"/>
            </w:tcBorders>
          </w:tcPr>
          <w:p>
            <w:pPr>
              <w:spacing w:line="560" w:lineRule="exact"/>
              <w:rPr>
                <w:rFonts w:ascii="仿宋_GB2312" w:hAnsi="方正仿宋_GBK" w:eastAsia="仿宋_GB2312" w:cs="方正仿宋_GBK"/>
                <w:color w:val="000000" w:themeColor="text1"/>
                <w14:textFill>
                  <w14:solidFill>
                    <w14:schemeClr w14:val="tx1"/>
                  </w14:solidFill>
                </w14:textFill>
              </w:rPr>
            </w:pPr>
          </w:p>
        </w:tc>
        <w:tc>
          <w:tcPr>
            <w:tcW w:w="1367" w:type="dxa"/>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工作单位</w:t>
            </w:r>
          </w:p>
        </w:tc>
        <w:tc>
          <w:tcPr>
            <w:tcW w:w="6133" w:type="dxa"/>
            <w:gridSpan w:val="9"/>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38" w:hRule="atLeast"/>
        </w:trPr>
        <w:tc>
          <w:tcPr>
            <w:tcW w:w="1140" w:type="dxa"/>
            <w:vMerge w:val="continue"/>
            <w:tcBorders>
              <w:top w:val="single" w:color="auto" w:sz="4" w:space="0"/>
              <w:left w:val="single" w:color="auto" w:sz="4" w:space="0"/>
              <w:bottom w:val="single" w:color="auto" w:sz="4" w:space="0"/>
              <w:right w:val="single" w:color="auto" w:sz="4" w:space="0"/>
            </w:tcBorders>
          </w:tcPr>
          <w:p>
            <w:pPr>
              <w:spacing w:line="560" w:lineRule="exact"/>
              <w:rPr>
                <w:rFonts w:ascii="仿宋_GB2312" w:hAnsi="方正仿宋_GBK" w:eastAsia="仿宋_GB2312" w:cs="方正仿宋_GBK"/>
                <w:color w:val="000000" w:themeColor="text1"/>
                <w14:textFill>
                  <w14:solidFill>
                    <w14:schemeClr w14:val="tx1"/>
                  </w14:solidFill>
                </w14:textFill>
              </w:rPr>
            </w:pPr>
          </w:p>
        </w:tc>
        <w:tc>
          <w:tcPr>
            <w:tcW w:w="1367" w:type="dxa"/>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通讯地址</w:t>
            </w:r>
          </w:p>
        </w:tc>
        <w:tc>
          <w:tcPr>
            <w:tcW w:w="3279" w:type="dxa"/>
            <w:gridSpan w:val="4"/>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p>
        </w:tc>
        <w:tc>
          <w:tcPr>
            <w:tcW w:w="1417" w:type="dxa"/>
            <w:gridSpan w:val="3"/>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邮政编码</w:t>
            </w:r>
          </w:p>
        </w:tc>
        <w:tc>
          <w:tcPr>
            <w:tcW w:w="1437" w:type="dxa"/>
            <w:gridSpan w:val="2"/>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87" w:hRule="atLeast"/>
        </w:trPr>
        <w:tc>
          <w:tcPr>
            <w:tcW w:w="1140" w:type="dxa"/>
            <w:vMerge w:val="continue"/>
            <w:tcBorders>
              <w:top w:val="single" w:color="auto" w:sz="4" w:space="0"/>
              <w:left w:val="single" w:color="auto" w:sz="4" w:space="0"/>
              <w:bottom w:val="single" w:color="auto" w:sz="4" w:space="0"/>
              <w:right w:val="single" w:color="auto" w:sz="4" w:space="0"/>
            </w:tcBorders>
          </w:tcPr>
          <w:p>
            <w:pPr>
              <w:spacing w:line="560" w:lineRule="exact"/>
              <w:rPr>
                <w:rFonts w:ascii="仿宋_GB2312" w:hAnsi="方正仿宋_GBK" w:eastAsia="仿宋_GB2312" w:cs="方正仿宋_GBK"/>
                <w:color w:val="000000" w:themeColor="text1"/>
                <w14:textFill>
                  <w14:solidFill>
                    <w14:schemeClr w14:val="tx1"/>
                  </w14:solidFill>
                </w14:textFill>
              </w:rPr>
            </w:pPr>
          </w:p>
        </w:tc>
        <w:tc>
          <w:tcPr>
            <w:tcW w:w="1367" w:type="dxa"/>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单位电话</w:t>
            </w:r>
          </w:p>
        </w:tc>
        <w:tc>
          <w:tcPr>
            <w:tcW w:w="3279" w:type="dxa"/>
            <w:gridSpan w:val="4"/>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p>
        </w:tc>
        <w:tc>
          <w:tcPr>
            <w:tcW w:w="1417" w:type="dxa"/>
            <w:gridSpan w:val="3"/>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住宅电话</w:t>
            </w:r>
          </w:p>
        </w:tc>
        <w:tc>
          <w:tcPr>
            <w:tcW w:w="1437" w:type="dxa"/>
            <w:gridSpan w:val="2"/>
            <w:tcBorders>
              <w:top w:val="single" w:color="auto" w:sz="4" w:space="0"/>
              <w:left w:val="single" w:color="auto" w:sz="4" w:space="0"/>
              <w:bottom w:val="single" w:color="000000" w:sz="2" w:space="0"/>
              <w:right w:val="single" w:color="000000" w:sz="2" w:space="0"/>
            </w:tcBorders>
            <w:vAlign w:val="center"/>
          </w:tcPr>
          <w:p>
            <w:pPr>
              <w:spacing w:line="400" w:lineRule="exact"/>
              <w:jc w:val="center"/>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2" w:hRule="atLeast"/>
        </w:trPr>
        <w:tc>
          <w:tcPr>
            <w:tcW w:w="2507" w:type="dxa"/>
            <w:gridSpan w:val="2"/>
            <w:tcBorders>
              <w:top w:val="single" w:color="auto" w:sz="4" w:space="0"/>
              <w:left w:val="single" w:color="000000" w:sz="2" w:space="0"/>
              <w:bottom w:val="single" w:color="000000" w:sz="2" w:space="0"/>
              <w:right w:val="single" w:color="000000" w:sz="2" w:space="0"/>
            </w:tcBorders>
            <w:vAlign w:val="center"/>
          </w:tcPr>
          <w:p>
            <w:pPr>
              <w:spacing w:before="119" w:line="0" w:lineRule="atLeast"/>
              <w:jc w:val="center"/>
              <w:rPr>
                <w:rFonts w:ascii="仿宋_GB2312" w:hAnsi="方正仿宋_GBK" w:eastAsia="仿宋_GB2312" w:cs="方正仿宋_GBK"/>
                <w:color w:val="000000" w:themeColor="text1"/>
                <w:sz w:val="30"/>
                <w:szCs w:val="30"/>
                <w14:textFill>
                  <w14:solidFill>
                    <w14:schemeClr w14:val="tx1"/>
                  </w14:solidFill>
                </w14:textFill>
              </w:rPr>
            </w:pPr>
            <w:r>
              <w:rPr>
                <w:rFonts w:hint="eastAsia" w:ascii="仿宋_GB2312" w:hAnsi="方正仿宋_GBK" w:eastAsia="仿宋_GB2312" w:cs="方正仿宋_GBK"/>
                <w:color w:val="000000" w:themeColor="text1"/>
                <w:sz w:val="30"/>
                <w:szCs w:val="30"/>
                <w14:textFill>
                  <w14:solidFill>
                    <w14:schemeClr w14:val="tx1"/>
                  </w14:solidFill>
                </w14:textFill>
              </w:rPr>
              <w:t>推荐者所在</w:t>
            </w:r>
          </w:p>
          <w:p>
            <w:pPr>
              <w:spacing w:before="119" w:line="0" w:lineRule="atLeast"/>
              <w:jc w:val="center"/>
              <w:rPr>
                <w:rFonts w:ascii="仿宋_GB2312" w:hAnsi="方正仿宋_GBK" w:eastAsia="仿宋_GB2312" w:cs="方正仿宋_GBK"/>
                <w:color w:val="000000" w:themeColor="text1"/>
                <w:sz w:val="30"/>
                <w:szCs w:val="30"/>
                <w14:textFill>
                  <w14:solidFill>
                    <w14:schemeClr w14:val="tx1"/>
                  </w14:solidFill>
                </w14:textFill>
              </w:rPr>
            </w:pPr>
            <w:r>
              <w:rPr>
                <w:rFonts w:hint="eastAsia" w:ascii="仿宋_GB2312" w:hAnsi="方正仿宋_GBK" w:eastAsia="仿宋_GB2312" w:cs="方正仿宋_GBK"/>
                <w:color w:val="000000" w:themeColor="text1"/>
                <w:sz w:val="30"/>
                <w:szCs w:val="30"/>
                <w14:textFill>
                  <w14:solidFill>
                    <w14:schemeClr w14:val="tx1"/>
                  </w14:solidFill>
                </w14:textFill>
              </w:rPr>
              <w:t>单位签章</w:t>
            </w:r>
          </w:p>
        </w:tc>
        <w:tc>
          <w:tcPr>
            <w:tcW w:w="6133" w:type="dxa"/>
            <w:gridSpan w:val="9"/>
            <w:tcBorders>
              <w:top w:val="single" w:color="auto" w:sz="4" w:space="0"/>
              <w:left w:val="single" w:color="auto" w:sz="4" w:space="0"/>
              <w:bottom w:val="single" w:color="000000" w:sz="2" w:space="0"/>
              <w:right w:val="single" w:color="000000" w:sz="2" w:space="0"/>
            </w:tcBorders>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（签章）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82" w:hRule="atLeast"/>
        </w:trPr>
        <w:tc>
          <w:tcPr>
            <w:tcW w:w="2507" w:type="dxa"/>
            <w:gridSpan w:val="2"/>
            <w:tcBorders>
              <w:top w:val="single" w:color="auto" w:sz="4" w:space="0"/>
              <w:left w:val="single" w:color="000000" w:sz="2" w:space="0"/>
              <w:bottom w:val="single" w:color="000000" w:sz="2" w:space="0"/>
              <w:right w:val="single" w:color="000000" w:sz="2" w:space="0"/>
            </w:tcBorders>
            <w:vAlign w:val="center"/>
          </w:tcPr>
          <w:p>
            <w:pPr>
              <w:spacing w:before="119" w:line="0" w:lineRule="atLeast"/>
              <w:rPr>
                <w:rFonts w:ascii="仿宋_GB2312" w:hAnsi="方正仿宋_GBK" w:eastAsia="仿宋_GB2312" w:cs="方正仿宋_GBK"/>
                <w:color w:val="000000" w:themeColor="text1"/>
                <w:sz w:val="30"/>
                <w:szCs w:val="30"/>
                <w14:textFill>
                  <w14:solidFill>
                    <w14:schemeClr w14:val="tx1"/>
                  </w14:solidFill>
                </w14:textFill>
              </w:rPr>
            </w:pPr>
            <w:r>
              <w:rPr>
                <w:rFonts w:hint="eastAsia" w:ascii="仿宋_GB2312" w:hAnsi="方正仿宋_GBK" w:eastAsia="仿宋_GB2312" w:cs="方正仿宋_GBK"/>
                <w:color w:val="000000" w:themeColor="text1"/>
                <w:sz w:val="30"/>
                <w:szCs w:val="30"/>
                <w14:textFill>
                  <w14:solidFill>
                    <w14:schemeClr w14:val="tx1"/>
                  </w14:solidFill>
                </w14:textFill>
              </w:rPr>
              <w:t>请对申报者申报情况的真实性作出阐述</w:t>
            </w:r>
          </w:p>
        </w:tc>
        <w:tc>
          <w:tcPr>
            <w:tcW w:w="6133" w:type="dxa"/>
            <w:gridSpan w:val="9"/>
            <w:tcBorders>
              <w:top w:val="single" w:color="auto" w:sz="4" w:space="0"/>
              <w:left w:val="single" w:color="auto" w:sz="4" w:space="0"/>
              <w:bottom w:val="single" w:color="000000" w:sz="2" w:space="0"/>
              <w:right w:val="single" w:color="000000" w:sz="2" w:space="0"/>
            </w:tcBorders>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5" w:hRule="atLeast"/>
        </w:trPr>
        <w:tc>
          <w:tcPr>
            <w:tcW w:w="2507" w:type="dxa"/>
            <w:gridSpan w:val="2"/>
            <w:tcBorders>
              <w:top w:val="single" w:color="auto" w:sz="4" w:space="0"/>
              <w:left w:val="single" w:color="000000" w:sz="2" w:space="0"/>
              <w:bottom w:val="single" w:color="000000" w:sz="2" w:space="0"/>
              <w:right w:val="single" w:color="000000" w:sz="2" w:space="0"/>
            </w:tcBorders>
            <w:vAlign w:val="center"/>
          </w:tcPr>
          <w:p>
            <w:pPr>
              <w:spacing w:before="119" w:line="0" w:lineRule="atLeast"/>
              <w:jc w:val="left"/>
              <w:rPr>
                <w:rFonts w:ascii="仿宋_GB2312" w:hAnsi="方正仿宋_GBK" w:eastAsia="仿宋_GB2312" w:cs="方正仿宋_GBK"/>
                <w:color w:val="000000" w:themeColor="text1"/>
                <w:sz w:val="30"/>
                <w:szCs w:val="30"/>
                <w14:textFill>
                  <w14:solidFill>
                    <w14:schemeClr w14:val="tx1"/>
                  </w14:solidFill>
                </w14:textFill>
              </w:rPr>
            </w:pPr>
            <w:r>
              <w:rPr>
                <w:rFonts w:hint="eastAsia" w:ascii="仿宋_GB2312" w:hAnsi="方正仿宋_GBK" w:eastAsia="仿宋_GB2312" w:cs="方正仿宋_GBK"/>
                <w:color w:val="000000" w:themeColor="text1"/>
                <w:sz w:val="30"/>
                <w:szCs w:val="30"/>
                <w14:textFill>
                  <w14:solidFill>
                    <w14:schemeClr w14:val="tx1"/>
                  </w14:solidFill>
                </w14:textFill>
              </w:rPr>
              <w:t>请对作品的意义、技术水平、适用范围及推广前景作出您的评价</w:t>
            </w:r>
          </w:p>
        </w:tc>
        <w:tc>
          <w:tcPr>
            <w:tcW w:w="6133" w:type="dxa"/>
            <w:gridSpan w:val="9"/>
            <w:tcBorders>
              <w:top w:val="single" w:color="auto" w:sz="4" w:space="0"/>
              <w:left w:val="single" w:color="auto" w:sz="4" w:space="0"/>
              <w:bottom w:val="single" w:color="000000" w:sz="2" w:space="0"/>
              <w:right w:val="single" w:color="000000" w:sz="2" w:space="0"/>
            </w:tcBorders>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4" w:hRule="atLeast"/>
        </w:trPr>
        <w:tc>
          <w:tcPr>
            <w:tcW w:w="2507" w:type="dxa"/>
            <w:gridSpan w:val="2"/>
            <w:tcBorders>
              <w:top w:val="single" w:color="auto" w:sz="4" w:space="0"/>
              <w:left w:val="single" w:color="000000" w:sz="2" w:space="0"/>
              <w:bottom w:val="single" w:color="000000" w:sz="2" w:space="0"/>
              <w:right w:val="single" w:color="000000" w:sz="2" w:space="0"/>
            </w:tcBorders>
            <w:vAlign w:val="center"/>
          </w:tcPr>
          <w:p>
            <w:pPr>
              <w:spacing w:before="119" w:line="0" w:lineRule="atLeast"/>
              <w:jc w:val="center"/>
              <w:rPr>
                <w:rFonts w:ascii="仿宋_GB2312" w:hAnsi="方正仿宋_GBK" w:eastAsia="仿宋_GB2312" w:cs="方正仿宋_GBK"/>
                <w:color w:val="000000" w:themeColor="text1"/>
                <w:sz w:val="30"/>
                <w:szCs w:val="30"/>
                <w14:textFill>
                  <w14:solidFill>
                    <w14:schemeClr w14:val="tx1"/>
                  </w14:solidFill>
                </w14:textFill>
              </w:rPr>
            </w:pPr>
            <w:r>
              <w:rPr>
                <w:rFonts w:hint="eastAsia" w:ascii="仿宋_GB2312" w:hAnsi="方正仿宋_GBK" w:eastAsia="仿宋_GB2312" w:cs="方正仿宋_GBK"/>
                <w:color w:val="000000" w:themeColor="text1"/>
                <w:sz w:val="30"/>
                <w:szCs w:val="30"/>
                <w14:textFill>
                  <w14:solidFill>
                    <w14:schemeClr w14:val="tx1"/>
                  </w14:solidFill>
                </w14:textFill>
              </w:rPr>
              <w:t>其它说明</w:t>
            </w:r>
          </w:p>
        </w:tc>
        <w:tc>
          <w:tcPr>
            <w:tcW w:w="6133" w:type="dxa"/>
            <w:gridSpan w:val="9"/>
            <w:tcBorders>
              <w:top w:val="single" w:color="auto" w:sz="4" w:space="0"/>
              <w:left w:val="single" w:color="auto" w:sz="4" w:space="0"/>
              <w:bottom w:val="single" w:color="000000" w:sz="2" w:space="0"/>
              <w:right w:val="single" w:color="000000" w:sz="2" w:space="0"/>
            </w:tcBorders>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2" w:hRule="atLeast"/>
        </w:trPr>
        <w:tc>
          <w:tcPr>
            <w:tcW w:w="2507" w:type="dxa"/>
            <w:gridSpan w:val="2"/>
            <w:tcBorders>
              <w:top w:val="single" w:color="auto" w:sz="4" w:space="0"/>
              <w:left w:val="single" w:color="000000" w:sz="2" w:space="0"/>
              <w:bottom w:val="single" w:color="000000" w:sz="2" w:space="0"/>
              <w:right w:val="single" w:color="000000" w:sz="2" w:space="0"/>
            </w:tcBorders>
            <w:vAlign w:val="center"/>
          </w:tcPr>
          <w:p>
            <w:pPr>
              <w:spacing w:before="119" w:line="0" w:lineRule="atLeast"/>
              <w:jc w:val="center"/>
              <w:rPr>
                <w:rFonts w:ascii="仿宋_GB2312" w:hAnsi="方正仿宋_GBK" w:eastAsia="仿宋_GB2312" w:cs="方正仿宋_GBK"/>
                <w:color w:val="000000" w:themeColor="text1"/>
                <w:sz w:val="30"/>
                <w:szCs w:val="30"/>
                <w14:textFill>
                  <w14:solidFill>
                    <w14:schemeClr w14:val="tx1"/>
                  </w14:solidFill>
                </w14:textFill>
              </w:rPr>
            </w:pPr>
            <w:r>
              <w:rPr>
                <w:rFonts w:hint="eastAsia" w:ascii="仿宋_GB2312" w:hAnsi="方正仿宋_GBK" w:eastAsia="仿宋_GB2312" w:cs="方正仿宋_GBK"/>
                <w:color w:val="000000" w:themeColor="text1"/>
                <w:sz w:val="30"/>
                <w:szCs w:val="30"/>
                <w14:textFill>
                  <w14:solidFill>
                    <w14:schemeClr w14:val="tx1"/>
                  </w14:solidFill>
                </w14:textFill>
              </w:rPr>
              <w:t>学校组织协调机构确认并盖章</w:t>
            </w:r>
          </w:p>
        </w:tc>
        <w:tc>
          <w:tcPr>
            <w:tcW w:w="6133" w:type="dxa"/>
            <w:gridSpan w:val="9"/>
            <w:tcBorders>
              <w:top w:val="single" w:color="auto" w:sz="4" w:space="0"/>
              <w:left w:val="single" w:color="auto" w:sz="4" w:space="0"/>
              <w:bottom w:val="single" w:color="000000" w:sz="2" w:space="0"/>
              <w:right w:val="single" w:color="000000" w:sz="2" w:space="0"/>
            </w:tcBorders>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（团委代章）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82" w:hRule="atLeast"/>
        </w:trPr>
        <w:tc>
          <w:tcPr>
            <w:tcW w:w="2507" w:type="dxa"/>
            <w:gridSpan w:val="2"/>
            <w:tcBorders>
              <w:top w:val="single" w:color="auto" w:sz="4" w:space="0"/>
              <w:left w:val="single" w:color="000000" w:sz="2" w:space="0"/>
              <w:bottom w:val="single" w:color="000000" w:sz="2" w:space="0"/>
              <w:right w:val="single" w:color="000000" w:sz="2" w:space="0"/>
            </w:tcBorders>
            <w:vAlign w:val="center"/>
          </w:tcPr>
          <w:p>
            <w:pPr>
              <w:spacing w:before="119" w:line="0" w:lineRule="atLeast"/>
              <w:jc w:val="center"/>
              <w:rPr>
                <w:rFonts w:ascii="仿宋_GB2312" w:hAnsi="方正仿宋_GBK" w:eastAsia="仿宋_GB2312" w:cs="方正仿宋_GBK"/>
                <w:color w:val="000000" w:themeColor="text1"/>
                <w:sz w:val="30"/>
                <w:szCs w:val="30"/>
                <w14:textFill>
                  <w14:solidFill>
                    <w14:schemeClr w14:val="tx1"/>
                  </w14:solidFill>
                </w14:textFill>
              </w:rPr>
            </w:pPr>
            <w:r>
              <w:rPr>
                <w:rFonts w:hint="eastAsia" w:ascii="仿宋_GB2312" w:hAnsi="方正仿宋_GBK" w:eastAsia="仿宋_GB2312" w:cs="方正仿宋_GBK"/>
                <w:color w:val="000000" w:themeColor="text1"/>
                <w:sz w:val="30"/>
                <w:szCs w:val="30"/>
                <w14:textFill>
                  <w14:solidFill>
                    <w14:schemeClr w14:val="tx1"/>
                  </w14:solidFill>
                </w14:textFill>
              </w:rPr>
              <w:t xml:space="preserve"> 校主管领导或校主管部门确认盖章</w:t>
            </w:r>
          </w:p>
        </w:tc>
        <w:tc>
          <w:tcPr>
            <w:tcW w:w="6133" w:type="dxa"/>
            <w:gridSpan w:val="9"/>
            <w:tcBorders>
              <w:top w:val="single" w:color="auto" w:sz="4" w:space="0"/>
              <w:left w:val="single" w:color="auto" w:sz="4" w:space="0"/>
              <w:bottom w:val="single" w:color="000000" w:sz="2" w:space="0"/>
              <w:right w:val="single" w:color="000000" w:sz="2" w:space="0"/>
            </w:tcBorders>
          </w:tcPr>
          <w:p>
            <w:pPr>
              <w:spacing w:line="560" w:lineRule="exact"/>
              <w:jc w:val="left"/>
              <w:rPr>
                <w:rFonts w:ascii="仿宋_GB2312" w:hAnsi="方正仿宋_GBK" w:eastAsia="仿宋_GB2312" w:cs="方正仿宋_GBK"/>
                <w:color w:val="000000" w:themeColor="text1"/>
                <w14:textFill>
                  <w14:solidFill>
                    <w14:schemeClr w14:val="tx1"/>
                  </w14:solidFill>
                </w14:textFill>
              </w:rPr>
            </w:pPr>
          </w:p>
          <w:p>
            <w:pPr>
              <w:spacing w:line="560" w:lineRule="exact"/>
              <w:jc w:val="lef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年   月   日</w:t>
            </w:r>
          </w:p>
        </w:tc>
      </w:tr>
    </w:tbl>
    <w:p>
      <w:pPr>
        <w:spacing w:line="560" w:lineRule="exact"/>
        <w:rPr>
          <w:rFonts w:ascii="仿宋_GB2312" w:eastAsia="仿宋_GB2312"/>
          <w:color w:val="000000" w:themeColor="text1"/>
          <w:sz w:val="36"/>
          <w14:textFill>
            <w14:solidFill>
              <w14:schemeClr w14:val="tx1"/>
            </w14:solidFill>
          </w14:textFill>
        </w:rPr>
      </w:pPr>
    </w:p>
    <w:p>
      <w:pPr>
        <w:spacing w:line="560" w:lineRule="exact"/>
        <w:jc w:val="center"/>
        <w:rPr>
          <w:rFonts w:ascii="仿宋_GB2312" w:hAnsi="方正黑体_GBK" w:eastAsia="仿宋_GB2312" w:cs="方正黑体_GBK"/>
          <w:color w:val="000000" w:themeColor="text1"/>
          <w:sz w:val="36"/>
          <w:szCs w:val="36"/>
          <w14:textFill>
            <w14:solidFill>
              <w14:schemeClr w14:val="tx1"/>
            </w14:solidFill>
          </w14:textFill>
        </w:rPr>
      </w:pPr>
    </w:p>
    <w:p>
      <w:pPr>
        <w:spacing w:line="560" w:lineRule="exact"/>
        <w:jc w:val="center"/>
        <w:rPr>
          <w:rFonts w:ascii="仿宋_GB2312" w:hAnsi="方正黑体_GBK" w:eastAsia="仿宋_GB2312" w:cs="方正黑体_GBK"/>
          <w:color w:val="000000" w:themeColor="text1"/>
          <w:sz w:val="36"/>
          <w:szCs w:val="36"/>
          <w14:textFill>
            <w14:solidFill>
              <w14:schemeClr w14:val="tx1"/>
            </w14:solidFill>
          </w14:textFill>
        </w:rPr>
      </w:pPr>
    </w:p>
    <w:p>
      <w:pPr>
        <w:spacing w:line="560" w:lineRule="exact"/>
        <w:jc w:val="center"/>
        <w:rPr>
          <w:rFonts w:ascii="黑体" w:eastAsia="黑体"/>
          <w:color w:val="000000" w:themeColor="text1"/>
          <w:sz w:val="36"/>
          <w14:textFill>
            <w14:solidFill>
              <w14:schemeClr w14:val="tx1"/>
            </w14:solidFill>
          </w14:textFill>
        </w:rPr>
      </w:pPr>
      <w:r>
        <w:rPr>
          <w:rFonts w:hint="eastAsia" w:ascii="黑体" w:eastAsia="黑体"/>
          <w:color w:val="000000" w:themeColor="text1"/>
          <w:sz w:val="36"/>
          <w14:textFill>
            <w14:solidFill>
              <w14:schemeClr w14:val="tx1"/>
            </w14:solidFill>
          </w14:textFill>
        </w:rPr>
        <w:t>E.大赛组织委员会秘书处资格和形式审查意见</w:t>
      </w:r>
    </w:p>
    <w:tbl>
      <w:tblPr>
        <w:tblStyle w:val="10"/>
        <w:tblW w:w="8820"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3" w:hRule="atLeast"/>
        </w:trPr>
        <w:tc>
          <w:tcPr>
            <w:tcW w:w="8820" w:type="dxa"/>
            <w:tcBorders>
              <w:top w:val="single" w:color="000000" w:sz="2" w:space="0"/>
              <w:left w:val="single" w:color="000000" w:sz="2" w:space="0"/>
              <w:bottom w:val="single" w:color="000000" w:sz="2" w:space="0"/>
              <w:right w:val="single" w:color="000000" w:sz="2" w:space="0"/>
            </w:tcBorders>
          </w:tcPr>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组委会秘书处资格审查意见</w:t>
            </w: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审查人（签名）               </w:t>
            </w:r>
          </w:p>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7" w:hRule="atLeast"/>
        </w:trPr>
        <w:tc>
          <w:tcPr>
            <w:tcW w:w="8820" w:type="dxa"/>
            <w:tcBorders>
              <w:top w:val="single" w:color="auto" w:sz="4" w:space="0"/>
              <w:left w:val="single" w:color="000000" w:sz="2" w:space="0"/>
              <w:bottom w:val="single" w:color="000000" w:sz="2" w:space="0"/>
              <w:right w:val="single" w:color="000000" w:sz="2" w:space="0"/>
            </w:tcBorders>
          </w:tcPr>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组委会秘书处形式审查意见</w:t>
            </w: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审查人（签名）             </w:t>
            </w:r>
          </w:p>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2" w:hRule="atLeast"/>
        </w:trPr>
        <w:tc>
          <w:tcPr>
            <w:tcW w:w="8820" w:type="dxa"/>
            <w:tcBorders>
              <w:top w:val="single" w:color="auto" w:sz="4" w:space="0"/>
              <w:left w:val="single" w:color="000000" w:sz="2" w:space="0"/>
              <w:bottom w:val="single" w:color="000000" w:sz="2" w:space="0"/>
              <w:right w:val="single" w:color="000000" w:sz="2" w:space="0"/>
            </w:tcBorders>
          </w:tcPr>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组委会秘书处审查结果</w:t>
            </w: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rPr>
                <w:rFonts w:ascii="仿宋_GB2312" w:hAnsi="方正仿宋_GBK" w:eastAsia="仿宋_GB2312" w:cs="方正仿宋_GBK"/>
                <w:color w:val="000000" w:themeColor="text1"/>
                <w14:textFill>
                  <w14:solidFill>
                    <w14:schemeClr w14:val="tx1"/>
                  </w14:solidFill>
                </w14:textFill>
              </w:rPr>
            </w:pPr>
          </w:p>
          <w:p>
            <w:pPr>
              <w:spacing w:line="560" w:lineRule="exact"/>
              <w:ind w:firstLine="600"/>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□合格                    □不合格</w:t>
            </w:r>
          </w:p>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负责人（签名）            </w:t>
            </w:r>
          </w:p>
          <w:p>
            <w:pPr>
              <w:spacing w:line="560" w:lineRule="exact"/>
              <w:rPr>
                <w:rFonts w:ascii="仿宋_GB2312" w:hAnsi="方正仿宋_GBK" w:eastAsia="仿宋_GB2312" w:cs="方正仿宋_GBK"/>
                <w:color w:val="000000" w:themeColor="text1"/>
                <w14:textFill>
                  <w14:solidFill>
                    <w14:schemeClr w14:val="tx1"/>
                  </w14:solidFill>
                </w14:textFill>
              </w:rPr>
            </w:pPr>
            <w:r>
              <w:rPr>
                <w:rFonts w:hint="eastAsia" w:ascii="仿宋_GB2312" w:hAnsi="方正仿宋_GBK" w:eastAsia="仿宋_GB2312" w:cs="方正仿宋_GBK"/>
                <w:color w:val="000000" w:themeColor="text1"/>
                <w:sz w:val="30"/>
                <w14:textFill>
                  <w14:solidFill>
                    <w14:schemeClr w14:val="tx1"/>
                  </w14:solidFill>
                </w14:textFill>
              </w:rPr>
              <w:t xml:space="preserve">                              年   月   日</w:t>
            </w:r>
          </w:p>
        </w:tc>
      </w:tr>
    </w:tbl>
    <w:p>
      <w:pPr>
        <w:spacing w:line="560" w:lineRule="exact"/>
        <w:jc w:val="center"/>
        <w:rPr>
          <w:rFonts w:ascii="黑体" w:eastAsia="黑体"/>
          <w:color w:val="000000" w:themeColor="text1"/>
          <w:sz w:val="36"/>
          <w14:textFill>
            <w14:solidFill>
              <w14:schemeClr w14:val="tx1"/>
            </w14:solidFill>
          </w14:textFill>
        </w:rPr>
      </w:pPr>
    </w:p>
    <w:p>
      <w:pPr>
        <w:spacing w:line="560" w:lineRule="exact"/>
        <w:jc w:val="center"/>
        <w:rPr>
          <w:rFonts w:ascii="黑体" w:eastAsia="黑体"/>
          <w:color w:val="000000" w:themeColor="text1"/>
          <w:sz w:val="36"/>
          <w14:textFill>
            <w14:solidFill>
              <w14:schemeClr w14:val="tx1"/>
            </w14:solidFill>
          </w14:textFill>
        </w:rPr>
        <w:sectPr>
          <w:footerReference r:id="rId3" w:type="default"/>
          <w:pgSz w:w="11906" w:h="16838"/>
          <w:pgMar w:top="1440" w:right="1558" w:bottom="1440" w:left="1800" w:header="851" w:footer="992" w:gutter="0"/>
          <w:cols w:space="720" w:num="1"/>
          <w:docGrid w:type="lines" w:linePitch="312" w:charSpace="0"/>
        </w:sectPr>
      </w:pPr>
    </w:p>
    <w:p>
      <w:pPr>
        <w:spacing w:line="560" w:lineRule="exact"/>
        <w:jc w:val="center"/>
        <w:rPr>
          <w:color w:val="000000" w:themeColor="text1"/>
          <w14:textFill>
            <w14:solidFill>
              <w14:schemeClr w14:val="tx1"/>
            </w14:solidFill>
          </w14:textFill>
        </w:rPr>
      </w:pPr>
      <w:r>
        <w:rPr>
          <w:rFonts w:ascii="黑体" w:eastAsia="黑体"/>
          <w:color w:val="000000" w:themeColor="text1"/>
          <w:sz w:val="36"/>
          <w14:textFill>
            <w14:solidFill>
              <w14:schemeClr w14:val="tx1"/>
            </w14:solidFill>
          </w14:textFill>
        </w:rPr>
        <w:t>F．参赛作品打印处</w:t>
      </w:r>
    </w:p>
    <w:p>
      <w:pPr>
        <w:spacing w:line="560" w:lineRule="exact"/>
        <w:jc w:val="center"/>
        <w:rPr>
          <w:color w:val="000000" w:themeColor="text1"/>
          <w14:textFill>
            <w14:solidFill>
              <w14:schemeClr w14:val="tx1"/>
            </w14:solidFill>
          </w14:textFill>
        </w:rPr>
      </w:pPr>
      <w:r>
        <w:rPr>
          <w:color w:val="000000" w:themeColor="text1"/>
          <w14:textFill>
            <w14:solidFill>
              <w14:schemeClr w14:val="tx1"/>
            </w14:solidFill>
          </w14:textFill>
        </w:rPr>
        <w:br w:type="page"/>
      </w:r>
      <w:r>
        <w:rPr>
          <w:rFonts w:ascii="黑体" w:eastAsia="黑体"/>
          <w:color w:val="000000" w:themeColor="text1"/>
          <w:sz w:val="36"/>
          <w14:textFill>
            <w14:solidFill>
              <w14:schemeClr w14:val="tx1"/>
            </w14:solidFill>
          </w14:textFill>
        </w:rPr>
        <w:t>G1．</w:t>
      </w:r>
      <w:r>
        <w:rPr>
          <w:rFonts w:hint="eastAsia" w:ascii="黑体" w:eastAsia="黑体"/>
          <w:color w:val="000000" w:themeColor="text1"/>
          <w:sz w:val="36"/>
          <w14:textFill>
            <w14:solidFill>
              <w14:schemeClr w14:val="tx1"/>
            </w14:solidFill>
          </w14:textFill>
        </w:rPr>
        <w:t>大赛</w:t>
      </w:r>
      <w:r>
        <w:rPr>
          <w:rFonts w:ascii="黑体" w:eastAsia="黑体"/>
          <w:color w:val="000000" w:themeColor="text1"/>
          <w:sz w:val="36"/>
          <w14:textFill>
            <w14:solidFill>
              <w14:schemeClr w14:val="tx1"/>
            </w14:solidFill>
          </w14:textFill>
        </w:rPr>
        <w:t>评审委员会预审意见粘贴处</w:t>
      </w:r>
    </w:p>
    <w:p>
      <w:pPr>
        <w:spacing w:line="520" w:lineRule="exact"/>
        <w:ind w:left="1806" w:leftChars="760" w:hanging="210" w:hangingChars="100"/>
        <w:rPr>
          <w:rFonts w:ascii="仿宋_GB2312" w:hAnsi="宋体"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br w:type="page"/>
      </w:r>
    </w:p>
    <w:p>
      <w:pPr>
        <w:widowControl/>
        <w:spacing w:line="560" w:lineRule="exact"/>
        <w:jc w:val="center"/>
        <w:rPr>
          <w:rFonts w:ascii="仿宋_GB2312" w:hAnsi="宋体" w:eastAsia="仿宋_GB2312" w:cs="宋体"/>
          <w:color w:val="000000" w:themeColor="text1"/>
          <w:kern w:val="0"/>
          <w:sz w:val="32"/>
          <w:szCs w:val="32"/>
          <w14:textFill>
            <w14:solidFill>
              <w14:schemeClr w14:val="tx1"/>
            </w14:solidFill>
          </w14:textFill>
        </w:rPr>
      </w:pPr>
      <w:r>
        <w:rPr>
          <w:rFonts w:ascii="黑体" w:eastAsia="黑体"/>
          <w:color w:val="000000" w:themeColor="text1"/>
          <w:sz w:val="36"/>
          <w14:textFill>
            <w14:solidFill>
              <w14:schemeClr w14:val="tx1"/>
            </w14:solidFill>
          </w14:textFill>
        </w:rPr>
        <w:t>G2．</w:t>
      </w:r>
      <w:r>
        <w:rPr>
          <w:rFonts w:hint="eastAsia" w:ascii="黑体" w:eastAsia="黑体"/>
          <w:color w:val="000000" w:themeColor="text1"/>
          <w:sz w:val="36"/>
          <w14:textFill>
            <w14:solidFill>
              <w14:schemeClr w14:val="tx1"/>
            </w14:solidFill>
          </w14:textFill>
        </w:rPr>
        <w:t>大赛</w:t>
      </w:r>
      <w:r>
        <w:rPr>
          <w:rFonts w:ascii="黑体" w:eastAsia="黑体"/>
          <w:color w:val="000000" w:themeColor="text1"/>
          <w:sz w:val="36"/>
          <w14:textFill>
            <w14:solidFill>
              <w14:schemeClr w14:val="tx1"/>
            </w14:solidFill>
          </w14:textFill>
        </w:rPr>
        <w:t>评审委员会终审意见粘贴处</w:t>
      </w:r>
    </w:p>
    <w:p>
      <w:pPr>
        <w:spacing w:line="520" w:lineRule="exact"/>
        <w:rPr>
          <w:rFonts w:ascii="仿宋_GB2312" w:hAnsi="宋体" w:eastAsia="仿宋_GB2312"/>
          <w:color w:val="000000" w:themeColor="text1"/>
          <w:sz w:val="32"/>
          <w:szCs w:val="32"/>
          <w14:textFill>
            <w14:solidFill>
              <w14:schemeClr w14:val="tx1"/>
            </w14:solidFill>
          </w14:textFill>
        </w:rPr>
      </w:pPr>
    </w:p>
    <w:p>
      <w:pPr>
        <w:spacing w:line="520" w:lineRule="exact"/>
        <w:ind w:left="1918" w:leftChars="304" w:hanging="1280" w:hangingChars="400"/>
        <w:rPr>
          <w:rFonts w:ascii="仿宋_GB2312" w:hAnsi="宋体" w:eastAsia="仿宋_GB2312"/>
          <w:color w:val="000000" w:themeColor="text1"/>
          <w:sz w:val="32"/>
          <w:szCs w:val="32"/>
          <w14:textFill>
            <w14:solidFill>
              <w14:schemeClr w14:val="tx1"/>
            </w14:solidFill>
          </w14:textFill>
        </w:rPr>
      </w:pPr>
    </w:p>
    <w:p>
      <w:pPr>
        <w:spacing w:line="520" w:lineRule="exact"/>
        <w:ind w:firstLine="640" w:firstLineChars="200"/>
        <w:rPr>
          <w:rFonts w:ascii="仿宋_GB2312" w:hAnsi="宋体" w:eastAsia="仿宋_GB2312"/>
          <w:color w:val="000000" w:themeColor="text1"/>
          <w:sz w:val="32"/>
          <w:szCs w:val="32"/>
          <w14:textFill>
            <w14:solidFill>
              <w14:schemeClr w14:val="tx1"/>
            </w14:solidFill>
          </w14:textFill>
        </w:rPr>
      </w:pPr>
    </w:p>
    <w:p>
      <w:pPr>
        <w:spacing w:line="520" w:lineRule="exact"/>
        <w:ind w:firstLine="640" w:firstLineChars="200"/>
        <w:rPr>
          <w:rFonts w:ascii="仿宋_GB2312" w:hAnsi="宋体" w:eastAsia="仿宋_GB2312"/>
          <w:color w:val="000000" w:themeColor="text1"/>
          <w:sz w:val="32"/>
          <w:szCs w:val="32"/>
          <w14:textFill>
            <w14:solidFill>
              <w14:schemeClr w14:val="tx1"/>
            </w14:solidFill>
          </w14:textFill>
        </w:rPr>
      </w:pPr>
    </w:p>
    <w:p>
      <w:pPr>
        <w:spacing w:line="560" w:lineRule="exact"/>
      </w:pPr>
    </w:p>
    <w:bookmarkEnd w:id="0"/>
    <w:sectPr>
      <w:pgSz w:w="11906" w:h="16838"/>
      <w:pgMar w:top="1440" w:right="1558"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方正小标宋简体">
    <w:altName w:val="Arial Unicode MS"/>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仿宋_GBK">
    <w:altName w:val="微软雅黑"/>
    <w:panose1 w:val="00000000000000000000"/>
    <w:charset w:val="86"/>
    <w:family w:val="script"/>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方正黑体_GBK">
    <w:altName w:val="微软雅黑"/>
    <w:panose1 w:val="00000000000000000000"/>
    <w:charset w:val="00"/>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仿宋_GB2312" w:eastAsia="仿宋_GB2312"/>
      </w:rPr>
    </w:pPr>
    <w:r>
      <w:rPr>
        <w:rFonts w:hint="eastAsia" w:ascii="仿宋_GB2312" w:eastAsia="仿宋_GB2312"/>
      </w:rPr>
      <w:fldChar w:fldCharType="begin"/>
    </w:r>
    <w:r>
      <w:rPr>
        <w:rFonts w:hint="eastAsia" w:ascii="仿宋_GB2312" w:eastAsia="仿宋_GB2312"/>
      </w:rPr>
      <w:instrText xml:space="preserve"> PAGE   \* MERGEFORMAT </w:instrText>
    </w:r>
    <w:r>
      <w:rPr>
        <w:rFonts w:hint="eastAsia" w:ascii="仿宋_GB2312" w:eastAsia="仿宋_GB2312"/>
      </w:rPr>
      <w:fldChar w:fldCharType="separate"/>
    </w:r>
    <w:r>
      <w:rPr>
        <w:rFonts w:ascii="仿宋_GB2312" w:eastAsia="仿宋_GB2312"/>
      </w:rPr>
      <w:t>8</w:t>
    </w:r>
    <w:r>
      <w:rPr>
        <w:rFonts w:hint="eastAsia" w:ascii="仿宋_GB2312" w:eastAsia="仿宋_GB2312"/>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oNotShadeFormData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5C8"/>
    <w:rsid w:val="00106298"/>
    <w:rsid w:val="001B44D7"/>
    <w:rsid w:val="00200779"/>
    <w:rsid w:val="002B1614"/>
    <w:rsid w:val="002B1DF5"/>
    <w:rsid w:val="0031249D"/>
    <w:rsid w:val="00337155"/>
    <w:rsid w:val="003C2B36"/>
    <w:rsid w:val="00404D89"/>
    <w:rsid w:val="0041198F"/>
    <w:rsid w:val="004318D5"/>
    <w:rsid w:val="00505124"/>
    <w:rsid w:val="0057221B"/>
    <w:rsid w:val="005B19EA"/>
    <w:rsid w:val="00683BF2"/>
    <w:rsid w:val="006C303F"/>
    <w:rsid w:val="00716E3C"/>
    <w:rsid w:val="00766F41"/>
    <w:rsid w:val="007F45AC"/>
    <w:rsid w:val="00806291"/>
    <w:rsid w:val="00836AE0"/>
    <w:rsid w:val="009B6A31"/>
    <w:rsid w:val="009D70C7"/>
    <w:rsid w:val="00A0195C"/>
    <w:rsid w:val="00A66DEA"/>
    <w:rsid w:val="00A901AE"/>
    <w:rsid w:val="00AC6A7E"/>
    <w:rsid w:val="00B006BA"/>
    <w:rsid w:val="00B05783"/>
    <w:rsid w:val="00B35450"/>
    <w:rsid w:val="00B405C8"/>
    <w:rsid w:val="00C1513B"/>
    <w:rsid w:val="00CE3FB8"/>
    <w:rsid w:val="00D046DD"/>
    <w:rsid w:val="00D26676"/>
    <w:rsid w:val="00E4102E"/>
    <w:rsid w:val="00EE6188"/>
    <w:rsid w:val="00F335C0"/>
    <w:rsid w:val="00FA5C0E"/>
    <w:rsid w:val="0330485D"/>
    <w:rsid w:val="0794397B"/>
    <w:rsid w:val="0DFF705C"/>
    <w:rsid w:val="0FFC3CD7"/>
    <w:rsid w:val="10D73065"/>
    <w:rsid w:val="17FB6701"/>
    <w:rsid w:val="1D036CEE"/>
    <w:rsid w:val="25615E89"/>
    <w:rsid w:val="261017CB"/>
    <w:rsid w:val="26E87430"/>
    <w:rsid w:val="294C54D7"/>
    <w:rsid w:val="2A4B20B3"/>
    <w:rsid w:val="2E4660D1"/>
    <w:rsid w:val="2E5D22E1"/>
    <w:rsid w:val="2FC637DB"/>
    <w:rsid w:val="30211089"/>
    <w:rsid w:val="341B6853"/>
    <w:rsid w:val="37D85F0D"/>
    <w:rsid w:val="37EA43B9"/>
    <w:rsid w:val="452D0E13"/>
    <w:rsid w:val="493F0AF4"/>
    <w:rsid w:val="4DA647FC"/>
    <w:rsid w:val="52951425"/>
    <w:rsid w:val="538C318E"/>
    <w:rsid w:val="53FD38A5"/>
    <w:rsid w:val="57163B90"/>
    <w:rsid w:val="582A7928"/>
    <w:rsid w:val="58982B13"/>
    <w:rsid w:val="58E341E1"/>
    <w:rsid w:val="5BA60797"/>
    <w:rsid w:val="5CF522C3"/>
    <w:rsid w:val="60542ECB"/>
    <w:rsid w:val="66E3121A"/>
    <w:rsid w:val="67D54D82"/>
    <w:rsid w:val="697854D3"/>
    <w:rsid w:val="6A7B64F5"/>
    <w:rsid w:val="6A8316CC"/>
    <w:rsid w:val="6DA628D8"/>
    <w:rsid w:val="77FA50F9"/>
    <w:rsid w:val="780F0C33"/>
    <w:rsid w:val="7C926F69"/>
    <w:rsid w:val="7FEF49B2"/>
    <w:rsid w:val="BFEEB515"/>
    <w:rsid w:val="C8B6EF26"/>
    <w:rsid w:val="DB195E3B"/>
    <w:rsid w:val="FBDD980D"/>
    <w:rsid w:val="FFBC60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8"/>
    <w:unhideWhenUsed/>
    <w:qFormat/>
    <w:uiPriority w:val="99"/>
    <w:pPr>
      <w:jc w:val="left"/>
    </w:pPr>
  </w:style>
  <w:style w:type="paragraph" w:styleId="3">
    <w:name w:val="Body Text"/>
    <w:basedOn w:val="1"/>
    <w:qFormat/>
    <w:uiPriority w:val="1"/>
    <w:rPr>
      <w:sz w:val="32"/>
      <w:szCs w:val="32"/>
    </w:rPr>
  </w:style>
  <w:style w:type="paragraph" w:styleId="4">
    <w:name w:val="Balloon Text"/>
    <w:basedOn w:val="1"/>
    <w:link w:val="20"/>
    <w:unhideWhenUsed/>
    <w:qFormat/>
    <w:uiPriority w:val="99"/>
    <w:rPr>
      <w:sz w:val="18"/>
      <w:szCs w:val="18"/>
    </w:rPr>
  </w:style>
  <w:style w:type="paragraph" w:styleId="5">
    <w:name w:val="footer"/>
    <w:basedOn w:val="1"/>
    <w:link w:val="16"/>
    <w:qFormat/>
    <w:uiPriority w:val="99"/>
    <w:pPr>
      <w:tabs>
        <w:tab w:val="center" w:pos="4153"/>
        <w:tab w:val="right" w:pos="8306"/>
      </w:tabs>
      <w:snapToGrid w:val="0"/>
      <w:jc w:val="left"/>
    </w:pPr>
    <w:rPr>
      <w:rFonts w:ascii="Calibri" w:hAnsi="Calibri" w:cs="宋体"/>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qFormat/>
    <w:uiPriority w:val="99"/>
    <w:pPr>
      <w:widowControl/>
      <w:spacing w:before="120" w:after="120" w:line="315" w:lineRule="atLeast"/>
      <w:ind w:left="120" w:right="120" w:firstLine="480"/>
      <w:jc w:val="left"/>
    </w:pPr>
    <w:rPr>
      <w:rFonts w:ascii="Arial Unicode MS" w:hAnsi="Arial Unicode MS" w:cs="Arial Unicode MS"/>
      <w:kern w:val="0"/>
    </w:rPr>
  </w:style>
  <w:style w:type="paragraph" w:styleId="9">
    <w:name w:val="annotation subject"/>
    <w:basedOn w:val="2"/>
    <w:next w:val="2"/>
    <w:link w:val="19"/>
    <w:unhideWhenUsed/>
    <w:qFormat/>
    <w:uiPriority w:val="99"/>
    <w:rPr>
      <w:b/>
      <w:bCs/>
    </w:rPr>
  </w:style>
  <w:style w:type="character" w:styleId="12">
    <w:name w:val="Strong"/>
    <w:basedOn w:val="11"/>
    <w:qFormat/>
    <w:uiPriority w:val="22"/>
    <w:rPr>
      <w:b/>
    </w:rPr>
  </w:style>
  <w:style w:type="character" w:styleId="13">
    <w:name w:val="Hyperlink"/>
    <w:qFormat/>
    <w:uiPriority w:val="99"/>
    <w:rPr>
      <w:color w:val="0000FF"/>
      <w:u w:val="single"/>
    </w:rPr>
  </w:style>
  <w:style w:type="character" w:styleId="14">
    <w:name w:val="annotation reference"/>
    <w:basedOn w:val="11"/>
    <w:unhideWhenUsed/>
    <w:qFormat/>
    <w:uiPriority w:val="99"/>
    <w:rPr>
      <w:sz w:val="21"/>
      <w:szCs w:val="21"/>
    </w:rPr>
  </w:style>
  <w:style w:type="paragraph" w:customStyle="1" w:styleId="15">
    <w:name w:val="列表段落1"/>
    <w:basedOn w:val="1"/>
    <w:qFormat/>
    <w:uiPriority w:val="34"/>
    <w:pPr>
      <w:ind w:firstLine="420" w:firstLineChars="200"/>
    </w:pPr>
  </w:style>
  <w:style w:type="character" w:customStyle="1" w:styleId="16">
    <w:name w:val="页脚 Char"/>
    <w:link w:val="5"/>
    <w:qFormat/>
    <w:uiPriority w:val="99"/>
    <w:rPr>
      <w:kern w:val="2"/>
      <w:sz w:val="18"/>
      <w:szCs w:val="18"/>
    </w:rPr>
  </w:style>
  <w:style w:type="character" w:customStyle="1" w:styleId="17">
    <w:name w:val="页眉 Char"/>
    <w:basedOn w:val="11"/>
    <w:link w:val="6"/>
    <w:qFormat/>
    <w:uiPriority w:val="99"/>
    <w:rPr>
      <w:rFonts w:ascii="Times New Roman" w:hAnsi="Times New Roman" w:cs="Times New Roman"/>
      <w:kern w:val="2"/>
      <w:sz w:val="18"/>
      <w:szCs w:val="18"/>
    </w:rPr>
  </w:style>
  <w:style w:type="character" w:customStyle="1" w:styleId="18">
    <w:name w:val="批注文字 Char"/>
    <w:basedOn w:val="11"/>
    <w:link w:val="2"/>
    <w:semiHidden/>
    <w:qFormat/>
    <w:uiPriority w:val="99"/>
    <w:rPr>
      <w:rFonts w:ascii="Times New Roman" w:hAnsi="Times New Roman" w:cs="Times New Roman"/>
      <w:kern w:val="2"/>
      <w:sz w:val="21"/>
      <w:szCs w:val="21"/>
    </w:rPr>
  </w:style>
  <w:style w:type="character" w:customStyle="1" w:styleId="19">
    <w:name w:val="批注主题 Char"/>
    <w:basedOn w:val="18"/>
    <w:link w:val="9"/>
    <w:semiHidden/>
    <w:qFormat/>
    <w:uiPriority w:val="99"/>
    <w:rPr>
      <w:rFonts w:ascii="Times New Roman" w:hAnsi="Times New Roman" w:cs="Times New Roman"/>
      <w:b/>
      <w:bCs/>
      <w:kern w:val="2"/>
      <w:sz w:val="21"/>
      <w:szCs w:val="21"/>
    </w:rPr>
  </w:style>
  <w:style w:type="character" w:customStyle="1" w:styleId="20">
    <w:name w:val="批注框文本 Char"/>
    <w:basedOn w:val="11"/>
    <w:link w:val="4"/>
    <w:semiHidden/>
    <w:qFormat/>
    <w:uiPriority w:val="99"/>
    <w:rPr>
      <w:rFonts w:ascii="Times New Roman" w:hAnsi="Times New Roman"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38</Pages>
  <Words>1751</Words>
  <Characters>9985</Characters>
  <Lines>83</Lines>
  <Paragraphs>23</Paragraphs>
  <TotalTime>23</TotalTime>
  <ScaleCrop>false</ScaleCrop>
  <LinksUpToDate>false</LinksUpToDate>
  <CharactersWithSpaces>11713</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2021-01-14T06:41:00Z</dcterms:created>
  <dc:creator>piu piu</dc:creator>
  <cp:lastModifiedBy>Chenjiechen</cp:lastModifiedBy>
  <cp:lastPrinted>2021-01-17T07:03:00Z</cp:lastPrinted>
  <dcterms:modified xsi:type="dcterms:W3CDTF">2021-01-17T15:40:02Z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