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312" w:beforeLines="100" w:after="156" w:afterLines="50"/>
        <w:jc w:val="left"/>
        <w:rPr>
          <w:rFonts w:hint="eastAsia" w:ascii="宋体" w:hAnsi="宋体"/>
          <w:b/>
          <w:bCs/>
          <w:sz w:val="44"/>
          <w:szCs w:val="44"/>
        </w:rPr>
      </w:pPr>
      <w:r>
        <w:rPr>
          <w:rFonts w:ascii="仿宋" w:hAnsi="仿宋" w:eastAsia="仿宋"/>
          <w:sz w:val="32"/>
          <w:szCs w:val="32"/>
        </w:rPr>
        <w:t>附件二：</w:t>
      </w:r>
    </w:p>
    <w:p>
      <w:pPr>
        <w:adjustRightInd w:val="0"/>
        <w:snapToGrid w:val="0"/>
        <w:spacing w:before="312" w:beforeLines="100" w:after="156" w:afterLines="50" w:line="360" w:lineRule="auto"/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优秀纪检工作者名额分配</w:t>
      </w:r>
      <w:bookmarkStart w:id="0" w:name="_GoBack"/>
      <w:bookmarkEnd w:id="0"/>
    </w:p>
    <w:tbl>
      <w:tblPr>
        <w:tblStyle w:val="3"/>
        <w:tblW w:w="99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0"/>
        <w:gridCol w:w="3321"/>
        <w:gridCol w:w="3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校纪检部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各学院纪检部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英语语言文化学院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东方语言文化学院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西方语言文化学院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管理学院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中国语言文化学院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信息科学技术学院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各学院优秀纪委（班级）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英语语言文化学院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东方语言文化学院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西方语言文化学院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管理学院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中国语言文化学院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2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信息科学技术学院</w:t>
            </w:r>
          </w:p>
        </w:tc>
        <w:tc>
          <w:tcPr>
            <w:tcW w:w="33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</w:t>
            </w:r>
          </w:p>
        </w:tc>
      </w:tr>
    </w:tbl>
    <w:p>
      <w:pPr>
        <w:adjustRightInd w:val="0"/>
        <w:snapToGrid w:val="0"/>
        <w:spacing w:before="312" w:beforeLines="100" w:after="156" w:afterLines="50"/>
        <w:jc w:val="left"/>
        <w:rPr>
          <w:rFonts w:hint="eastAsia" w:ascii="仿宋" w:hAnsi="仿宋" w:eastAsia="仿宋"/>
          <w:sz w:val="32"/>
          <w:szCs w:val="32"/>
        </w:rPr>
      </w:pPr>
    </w:p>
    <w:p>
      <w:pPr>
        <w:adjustRightInd w:val="0"/>
        <w:snapToGrid w:val="0"/>
        <w:spacing w:before="312" w:beforeLines="100" w:after="156" w:afterLines="50"/>
        <w:jc w:val="left"/>
        <w:rPr>
          <w:rFonts w:hint="eastAsia" w:ascii="仿宋" w:hAnsi="仿宋" w:eastAsia="仿宋"/>
          <w:sz w:val="32"/>
          <w:szCs w:val="32"/>
        </w:rPr>
      </w:pPr>
    </w:p>
    <w:p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>
      <w:pPr>
        <w:widowControl/>
        <w:jc w:val="left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D33F0"/>
    <w:rsid w:val="4C0D33F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ordia New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2018-05-26T05:20:00Z</dcterms:created>
  <dc:creator>Administrator</dc:creator>
  <cp:lastModifiedBy>Administrator</cp:lastModifiedBy>
  <dcterms:modified xsi:type="dcterms:W3CDTF">2018-05-26T05:23:48Z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